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A28" w:rsidRPr="00CF6B48" w:rsidRDefault="00C52A28" w:rsidP="00971A1E">
      <w:pPr>
        <w:spacing w:after="0"/>
        <w:jc w:val="center"/>
        <w:rPr>
          <w:rFonts w:ascii="Simplified Arabic" w:hAnsi="Simplified Arabic" w:cs="Simplified Arabic"/>
          <w:b/>
          <w:bCs/>
          <w:sz w:val="48"/>
          <w:szCs w:val="48"/>
        </w:rPr>
      </w:pPr>
      <w:r w:rsidRPr="00971A1E">
        <w:rPr>
          <w:rFonts w:ascii="Simplified Arabic" w:hAnsi="Simplified Arabic" w:cs="Simplified Arabic"/>
          <w:b/>
          <w:bCs/>
          <w:sz w:val="40"/>
          <w:szCs w:val="40"/>
          <w:rtl/>
        </w:rPr>
        <w:t>مخلفات مصانع قص الحجر "ربو المناشير" في محافظة الخليل – واقع و تطلعات</w:t>
      </w:r>
    </w:p>
    <w:p w:rsidR="00C52A28" w:rsidRPr="00CF6B48" w:rsidRDefault="00C52A28" w:rsidP="00971A1E">
      <w:pPr>
        <w:tabs>
          <w:tab w:val="left" w:pos="4135"/>
        </w:tabs>
        <w:jc w:val="center"/>
        <w:rPr>
          <w:rFonts w:ascii="Simplified Arabic" w:hAnsi="Simplified Arabic" w:cs="Simplified Arabic"/>
          <w:rtl/>
        </w:rPr>
      </w:pPr>
      <w:r w:rsidRPr="00CF6B48">
        <w:rPr>
          <w:rFonts w:ascii="Simplified Arabic" w:hAnsi="Simplified Arabic" w:cs="Simplified Arabic"/>
          <w:rtl/>
        </w:rPr>
        <w:t xml:space="preserve">انوار فايز محمد حجوج </w:t>
      </w:r>
      <w:r w:rsidRPr="00CF6B48">
        <w:rPr>
          <w:rFonts w:ascii="Simplified Arabic" w:hAnsi="Simplified Arabic" w:cs="Simplified Arabic"/>
          <w:vertAlign w:val="superscript"/>
          <w:rtl/>
        </w:rPr>
        <w:t>1 </w:t>
      </w:r>
      <w:r w:rsidRPr="00CF6B48">
        <w:rPr>
          <w:rFonts w:ascii="Simplified Arabic" w:hAnsi="Simplified Arabic" w:cs="Simplified Arabic"/>
          <w:rtl/>
        </w:rPr>
        <w:t xml:space="preserve">، محمد جمال صقر اطميزي </w:t>
      </w:r>
      <w:r w:rsidRPr="00CF6B48">
        <w:rPr>
          <w:rFonts w:ascii="Simplified Arabic" w:hAnsi="Simplified Arabic" w:cs="Simplified Arabic"/>
          <w:vertAlign w:val="superscript"/>
          <w:rtl/>
        </w:rPr>
        <w:t xml:space="preserve">2  </w:t>
      </w:r>
      <w:r w:rsidRPr="00CF6B48">
        <w:rPr>
          <w:rFonts w:ascii="Simplified Arabic" w:hAnsi="Simplified Arabic" w:cs="Simplified Arabic"/>
          <w:rtl/>
        </w:rPr>
        <w:t xml:space="preserve">، نادي بشير محمد الصغير </w:t>
      </w:r>
      <w:r w:rsidRPr="00CF6B48">
        <w:rPr>
          <w:rFonts w:ascii="Simplified Arabic" w:hAnsi="Simplified Arabic" w:cs="Simplified Arabic"/>
          <w:vertAlign w:val="superscript"/>
          <w:rtl/>
        </w:rPr>
        <w:t>3</w:t>
      </w:r>
    </w:p>
    <w:p w:rsidR="00C52A28" w:rsidRPr="00CF6B48" w:rsidRDefault="00C52A28" w:rsidP="00C52A28">
      <w:pPr>
        <w:tabs>
          <w:tab w:val="left" w:pos="4135"/>
        </w:tabs>
        <w:spacing w:line="240" w:lineRule="auto"/>
        <w:jc w:val="both"/>
        <w:rPr>
          <w:rFonts w:ascii="Simplified Arabic" w:hAnsi="Simplified Arabic" w:cs="Simplified Arabic"/>
          <w:rtl/>
        </w:rPr>
      </w:pPr>
      <w:r w:rsidRPr="00CF6B48">
        <w:rPr>
          <w:rFonts w:ascii="Simplified Arabic" w:hAnsi="Simplified Arabic" w:cs="Simplified Arabic"/>
          <w:b/>
          <w:bCs/>
          <w:rtl/>
        </w:rPr>
        <w:t>العنوان البريدي</w:t>
      </w:r>
      <w:r w:rsidRPr="00CF6B48">
        <w:rPr>
          <w:rFonts w:ascii="Simplified Arabic" w:hAnsi="Simplified Arabic" w:cs="Simplified Arabic"/>
          <w:rtl/>
        </w:rPr>
        <w:t xml:space="preserve"> :- جامعة بوليتكنك فلسطين ، كلية المهن التطبيقية ، دائرة المهن الهندسية ، مركز صناعة الحجر والرخام ، ص.ب. 198 ، الرمز البريدي 198 ، الخليل ، فلسطين </w:t>
      </w:r>
    </w:p>
    <w:p w:rsidR="00C52A28" w:rsidRPr="00CF6B48" w:rsidRDefault="00574A31" w:rsidP="00C52A28">
      <w:pPr>
        <w:tabs>
          <w:tab w:val="left" w:pos="4135"/>
        </w:tabs>
        <w:jc w:val="both"/>
        <w:rPr>
          <w:rFonts w:ascii="Simplified Arabic" w:hAnsi="Simplified Arabic" w:cs="Simplified Arabic"/>
        </w:rPr>
      </w:pPr>
      <w:r w:rsidRPr="00CF6B48">
        <w:rPr>
          <w:rFonts w:ascii="Simplified Arabic" w:hAnsi="Simplified Arabic" w:cs="Simplified Arabic"/>
          <w:rtl/>
        </w:rPr>
        <w:t xml:space="preserve">البريد </w:t>
      </w:r>
      <w:r w:rsidR="00C52A28" w:rsidRPr="00CF6B48">
        <w:rPr>
          <w:rFonts w:ascii="Simplified Arabic" w:hAnsi="Simplified Arabic" w:cs="Simplified Arabic"/>
          <w:rtl/>
        </w:rPr>
        <w:t xml:space="preserve">الالكتروني: </w:t>
      </w:r>
      <w:r w:rsidR="00C52A28" w:rsidRPr="00CF6B48">
        <w:rPr>
          <w:rFonts w:ascii="Simplified Arabic" w:hAnsi="Simplified Arabic" w:cs="Simplified Arabic"/>
        </w:rPr>
        <w:t>springlight.2009@hotmail.com</w:t>
      </w:r>
      <w:r w:rsidR="00C52A28" w:rsidRPr="00CF6B48">
        <w:rPr>
          <w:rFonts w:ascii="Simplified Arabic" w:hAnsi="Simplified Arabic" w:cs="Simplified Arabic"/>
          <w:rtl/>
        </w:rPr>
        <w:t xml:space="preserve"> </w:t>
      </w:r>
      <w:r w:rsidR="00C52A28" w:rsidRPr="00CF6B48">
        <w:rPr>
          <w:rFonts w:ascii="Simplified Arabic" w:hAnsi="Simplified Arabic" w:cs="Simplified Arabic"/>
          <w:vertAlign w:val="superscript"/>
          <w:rtl/>
        </w:rPr>
        <w:t>1 </w:t>
      </w:r>
      <w:r w:rsidR="00C52A28" w:rsidRPr="00CF6B48">
        <w:rPr>
          <w:rFonts w:ascii="Simplified Arabic" w:hAnsi="Simplified Arabic" w:cs="Simplified Arabic"/>
          <w:rtl/>
        </w:rPr>
        <w:t xml:space="preserve">، </w:t>
      </w:r>
      <w:r w:rsidR="00C52A28" w:rsidRPr="00CF6B48">
        <w:rPr>
          <w:rFonts w:ascii="Simplified Arabic" w:hAnsi="Simplified Arabic" w:cs="Simplified Arabic"/>
        </w:rPr>
        <w:t>skk12343@gmail.com</w:t>
      </w:r>
      <w:r w:rsidR="00C52A28" w:rsidRPr="00CF6B48">
        <w:rPr>
          <w:rFonts w:ascii="Simplified Arabic" w:hAnsi="Simplified Arabic" w:cs="Simplified Arabic"/>
          <w:vertAlign w:val="superscript"/>
          <w:rtl/>
        </w:rPr>
        <w:t xml:space="preserve">2  </w:t>
      </w:r>
      <w:r w:rsidR="00C52A28" w:rsidRPr="00CF6B48">
        <w:rPr>
          <w:rFonts w:ascii="Simplified Arabic" w:hAnsi="Simplified Arabic" w:cs="Simplified Arabic"/>
          <w:rtl/>
        </w:rPr>
        <w:t xml:space="preserve">، </w:t>
      </w:r>
      <w:r w:rsidR="00C52A28" w:rsidRPr="00CF6B48">
        <w:rPr>
          <w:rFonts w:ascii="Simplified Arabic" w:hAnsi="Simplified Arabic" w:cs="Simplified Arabic"/>
          <w:vertAlign w:val="superscript"/>
        </w:rPr>
        <w:t>3</w:t>
      </w:r>
      <w:r w:rsidR="00C52A28" w:rsidRPr="00CF6B48">
        <w:rPr>
          <w:rFonts w:ascii="Simplified Arabic" w:hAnsi="Simplified Arabic" w:cs="Simplified Arabic"/>
        </w:rPr>
        <w:t>n.b.z.2009@hotmail.com</w:t>
      </w:r>
    </w:p>
    <w:p w:rsidR="006B4BC0" w:rsidRPr="00971A1E" w:rsidRDefault="00DF3559" w:rsidP="00971A1E">
      <w:pPr>
        <w:jc w:val="both"/>
        <w:rPr>
          <w:rFonts w:ascii="Simplified Arabic" w:hAnsi="Simplified Arabic" w:cs="Simplified Arabic" w:hint="cs"/>
          <w:b/>
          <w:bCs/>
          <w:sz w:val="24"/>
          <w:szCs w:val="24"/>
          <w:rtl/>
        </w:rPr>
      </w:pPr>
      <w:r w:rsidRPr="00CF6B48">
        <w:rPr>
          <w:rFonts w:ascii="Simplified Arabic" w:hAnsi="Simplified Arabic" w:cs="Simplified Arabic"/>
          <w:b/>
          <w:bCs/>
          <w:sz w:val="24"/>
          <w:szCs w:val="24"/>
          <w:rtl/>
        </w:rPr>
        <w:t>اشراف ال</w:t>
      </w:r>
      <w:r w:rsidR="00971A1E">
        <w:rPr>
          <w:rFonts w:ascii="Simplified Arabic" w:hAnsi="Simplified Arabic" w:cs="Simplified Arabic"/>
          <w:b/>
          <w:bCs/>
          <w:sz w:val="24"/>
          <w:szCs w:val="24"/>
          <w:rtl/>
        </w:rPr>
        <w:t>مهندس: معتصم نعيم النتش</w:t>
      </w:r>
      <w:r w:rsidR="00971A1E">
        <w:rPr>
          <w:rFonts w:ascii="Simplified Arabic" w:hAnsi="Simplified Arabic" w:cs="Simplified Arabic" w:hint="cs"/>
          <w:b/>
          <w:bCs/>
          <w:sz w:val="24"/>
          <w:szCs w:val="24"/>
          <w:rtl/>
        </w:rPr>
        <w:t>ة</w:t>
      </w:r>
    </w:p>
    <w:p w:rsidR="006B4BC0" w:rsidRPr="00447920" w:rsidRDefault="009A414A" w:rsidP="00447920">
      <w:pPr>
        <w:spacing w:line="240" w:lineRule="auto"/>
        <w:jc w:val="both"/>
        <w:rPr>
          <w:rFonts w:ascii="Simplified Arabic" w:hAnsi="Simplified Arabic" w:cs="Simplified Arabic"/>
          <w:sz w:val="24"/>
          <w:szCs w:val="24"/>
        </w:rPr>
      </w:pPr>
      <w:r w:rsidRPr="00447920">
        <w:rPr>
          <w:rFonts w:ascii="Simplified Arabic" w:hAnsi="Simplified Arabic" w:cs="Simplified Arabic"/>
          <w:b/>
          <w:bCs/>
          <w:sz w:val="28"/>
          <w:szCs w:val="28"/>
          <w:rtl/>
        </w:rPr>
        <w:t>ال</w:t>
      </w:r>
      <w:r w:rsidR="00CF6B48" w:rsidRPr="00447920">
        <w:rPr>
          <w:rFonts w:ascii="Simplified Arabic" w:hAnsi="Simplified Arabic" w:cs="Simplified Arabic"/>
          <w:b/>
          <w:bCs/>
          <w:sz w:val="28"/>
          <w:szCs w:val="28"/>
          <w:rtl/>
        </w:rPr>
        <w:t>ملخص.</w:t>
      </w:r>
      <w:r w:rsidR="00CF6B48" w:rsidRPr="00447920">
        <w:rPr>
          <w:rFonts w:ascii="Simplified Arabic" w:hAnsi="Simplified Arabic" w:cs="Simplified Arabic"/>
          <w:sz w:val="24"/>
          <w:szCs w:val="24"/>
          <w:rtl/>
        </w:rPr>
        <w:t xml:space="preserve"> </w:t>
      </w:r>
      <w:r w:rsidR="00CF6B48" w:rsidRPr="00447920">
        <w:rPr>
          <w:rFonts w:ascii="Simplified Arabic" w:hAnsi="Simplified Arabic" w:cs="Simplified Arabic"/>
          <w:sz w:val="24"/>
          <w:szCs w:val="24"/>
          <w:rtl/>
          <w:lang w:bidi="ar-JO"/>
        </w:rPr>
        <w:t>تهدف هذه الدراسة الى تشخيص واقع منشآت صناعة الحجر والرخام في محافظة الخليل والتركيز بشكل خاص على مشكلة الربو</w:t>
      </w:r>
      <w:r w:rsidR="00642EF4">
        <w:rPr>
          <w:rFonts w:ascii="Simplified Arabic" w:hAnsi="Simplified Arabic" w:cs="Simplified Arabic" w:hint="cs"/>
          <w:sz w:val="24"/>
          <w:szCs w:val="24"/>
          <w:rtl/>
          <w:lang w:bidi="ar-JO"/>
        </w:rPr>
        <w:t>،</w:t>
      </w:r>
      <w:r w:rsidR="00CF6B48" w:rsidRPr="00447920">
        <w:rPr>
          <w:rFonts w:ascii="Simplified Arabic" w:hAnsi="Simplified Arabic" w:cs="Simplified Arabic"/>
          <w:sz w:val="24"/>
          <w:szCs w:val="24"/>
          <w:rtl/>
          <w:lang w:bidi="ar-JO"/>
        </w:rPr>
        <w:t xml:space="preserve"> والوقوف على الجهود المبذولة بهذا الخصوص وتقييم مدى فعاليتها  من اجل وضع تصور علمي وعملي قابل للتطبيق لمعالجة احدى اكبر المخلفات الصناعية في بلادنا بأقل التكاليف الممكنة و تقديم دراسة اقتصادية للحل المقترح تشمل تكاليف الإنشاء والتشغيل والعوائد الاقتصادية المتوقعة الناتجة عن تطبيق مثل هذه الحلول، واخير</w:t>
      </w:r>
      <w:r w:rsidR="004F5536" w:rsidRPr="00447920">
        <w:rPr>
          <w:rFonts w:ascii="Simplified Arabic" w:hAnsi="Simplified Arabic" w:cs="Simplified Arabic"/>
          <w:sz w:val="24"/>
          <w:szCs w:val="24"/>
          <w:rtl/>
          <w:lang w:bidi="ar-JO"/>
        </w:rPr>
        <w:t>ا</w:t>
      </w:r>
      <w:r w:rsidR="00CF6B48" w:rsidRPr="00447920">
        <w:rPr>
          <w:rFonts w:ascii="Simplified Arabic" w:hAnsi="Simplified Arabic" w:cs="Simplified Arabic"/>
          <w:sz w:val="24"/>
          <w:szCs w:val="24"/>
          <w:rtl/>
          <w:lang w:bidi="ar-JO"/>
        </w:rPr>
        <w:t xml:space="preserve"> تقديم التوصيات الضرورية للاطراف المعنية بموضوع البحث.</w:t>
      </w:r>
      <w:r w:rsidR="00CF6B48" w:rsidRPr="00447920">
        <w:rPr>
          <w:rFonts w:ascii="Simplified Arabic" w:hAnsi="Simplified Arabic" w:cs="Simplified Arabic"/>
          <w:sz w:val="24"/>
          <w:szCs w:val="24"/>
          <w:rtl/>
        </w:rPr>
        <w:t xml:space="preserve">    </w:t>
      </w:r>
    </w:p>
    <w:p w:rsidR="00B3573D" w:rsidRPr="00447920" w:rsidRDefault="00B3573D" w:rsidP="00447920">
      <w:pPr>
        <w:spacing w:after="0" w:line="240" w:lineRule="auto"/>
        <w:jc w:val="both"/>
        <w:rPr>
          <w:rFonts w:ascii="Simplified Arabic" w:hAnsi="Simplified Arabic" w:cs="Simplified Arabic"/>
          <w:b/>
          <w:bCs/>
          <w:sz w:val="24"/>
          <w:szCs w:val="24"/>
          <w:rtl/>
        </w:rPr>
      </w:pPr>
      <w:r w:rsidRPr="00447920">
        <w:rPr>
          <w:rFonts w:ascii="Simplified Arabic" w:hAnsi="Simplified Arabic" w:cs="Simplified Arabic"/>
          <w:b/>
          <w:bCs/>
          <w:sz w:val="28"/>
          <w:szCs w:val="28"/>
          <w:rtl/>
        </w:rPr>
        <w:t>منهجية البحث</w:t>
      </w:r>
      <w:r w:rsidR="00CF6B48" w:rsidRPr="00447920">
        <w:rPr>
          <w:rFonts w:ascii="Simplified Arabic" w:hAnsi="Simplified Arabic" w:cs="Simplified Arabic"/>
          <w:b/>
          <w:bCs/>
          <w:sz w:val="24"/>
          <w:szCs w:val="24"/>
          <w:rtl/>
        </w:rPr>
        <w:t xml:space="preserve">                                       </w:t>
      </w:r>
    </w:p>
    <w:p w:rsidR="00B3573D" w:rsidRPr="00447920" w:rsidRDefault="00B3573D" w:rsidP="00447920">
      <w:pPr>
        <w:spacing w:after="0" w:line="240" w:lineRule="auto"/>
        <w:jc w:val="both"/>
        <w:rPr>
          <w:rFonts w:ascii="Simplified Arabic" w:hAnsi="Simplified Arabic" w:cs="Simplified Arabic"/>
          <w:sz w:val="24"/>
          <w:szCs w:val="24"/>
          <w:rtl/>
          <w:lang w:bidi="ar-JO"/>
        </w:rPr>
      </w:pPr>
      <w:r w:rsidRPr="00447920">
        <w:rPr>
          <w:rFonts w:ascii="Simplified Arabic" w:hAnsi="Simplified Arabic" w:cs="Simplified Arabic"/>
          <w:sz w:val="24"/>
          <w:szCs w:val="24"/>
          <w:rtl/>
        </w:rPr>
        <w:t xml:space="preserve">من </w:t>
      </w:r>
      <w:r w:rsidR="00CF6B48" w:rsidRPr="00447920">
        <w:rPr>
          <w:rFonts w:ascii="Simplified Arabic" w:hAnsi="Simplified Arabic" w:cs="Simplified Arabic"/>
          <w:sz w:val="24"/>
          <w:szCs w:val="24"/>
          <w:rtl/>
          <w:lang w:bidi="ar-JO"/>
        </w:rPr>
        <w:t>اجل تحقيق هدف الدراسة  قام فريق البحث بالاطلاع على معظم الدراسات المحلية والاجنبية ذات العلاقة والوقوف على نتائجها و توصياتها، وكذلك قام بسلسلة زيارات ميدانية للمؤسسات ذات العلاقة. كما قام ايضا باجراء لقاءات متعدده مع اصحاب الاختصاص والباحثين في هذا المجال، واختتم فريق البحث جهوده بتصميم استبيان وتوزيعه على بعض العاملين في صناعة الحجر والرخام من اجل جمع المعلومات لغرض اكتمال البحث.</w:t>
      </w:r>
    </w:p>
    <w:p w:rsidR="00A2200A" w:rsidRPr="00447920" w:rsidRDefault="00A2200A" w:rsidP="00447920">
      <w:pPr>
        <w:spacing w:after="0" w:line="240" w:lineRule="auto"/>
        <w:jc w:val="both"/>
        <w:rPr>
          <w:rFonts w:ascii="Simplified Arabic" w:hAnsi="Simplified Arabic" w:cs="Simplified Arabic"/>
          <w:sz w:val="12"/>
          <w:szCs w:val="12"/>
          <w:rtl/>
          <w:lang w:bidi="ar-JO"/>
        </w:rPr>
      </w:pPr>
    </w:p>
    <w:p w:rsidR="006B4BC0" w:rsidRPr="00447920" w:rsidRDefault="006B4BC0" w:rsidP="00447920">
      <w:pPr>
        <w:spacing w:after="0" w:line="240" w:lineRule="auto"/>
        <w:jc w:val="both"/>
        <w:rPr>
          <w:rFonts w:ascii="Simplified Arabic" w:hAnsi="Simplified Arabic" w:cs="Simplified Arabic"/>
          <w:b/>
          <w:bCs/>
          <w:sz w:val="6"/>
          <w:szCs w:val="6"/>
          <w:rtl/>
        </w:rPr>
      </w:pPr>
    </w:p>
    <w:p w:rsidR="009A414A" w:rsidRPr="00447920" w:rsidRDefault="009A414A" w:rsidP="00447920">
      <w:pPr>
        <w:spacing w:after="0" w:line="240" w:lineRule="auto"/>
        <w:jc w:val="both"/>
        <w:rPr>
          <w:rFonts w:ascii="Simplified Arabic" w:hAnsi="Simplified Arabic" w:cs="Simplified Arabic"/>
          <w:rtl/>
        </w:rPr>
      </w:pPr>
      <w:r w:rsidRPr="00447920">
        <w:rPr>
          <w:rFonts w:ascii="Simplified Arabic" w:hAnsi="Simplified Arabic" w:cs="Simplified Arabic"/>
          <w:b/>
          <w:bCs/>
          <w:sz w:val="24"/>
          <w:szCs w:val="24"/>
          <w:rtl/>
        </w:rPr>
        <w:t>الكلمات الجوهرية:</w:t>
      </w:r>
      <w:r w:rsidRPr="00447920">
        <w:rPr>
          <w:rFonts w:ascii="Simplified Arabic" w:hAnsi="Simplified Arabic" w:cs="Simplified Arabic"/>
          <w:b/>
          <w:bCs/>
          <w:sz w:val="24"/>
          <w:szCs w:val="24"/>
        </w:rPr>
        <w:t xml:space="preserve"> </w:t>
      </w:r>
      <w:r w:rsidRPr="00447920">
        <w:rPr>
          <w:rFonts w:ascii="Simplified Arabic" w:hAnsi="Simplified Arabic" w:cs="Simplified Arabic"/>
          <w:sz w:val="24"/>
          <w:szCs w:val="24"/>
          <w:rtl/>
        </w:rPr>
        <w:t xml:space="preserve"> ربو المناشير ، صناعة الحجر والرخام ، مناشير الحجر ، تلوث البيئة</w:t>
      </w:r>
      <w:r w:rsidRPr="00447920">
        <w:rPr>
          <w:rFonts w:ascii="Simplified Arabic" w:hAnsi="Simplified Arabic" w:cs="Simplified Arabic"/>
          <w:rtl/>
        </w:rPr>
        <w:t>.</w:t>
      </w:r>
    </w:p>
    <w:p w:rsidR="006B4BC0" w:rsidRPr="00447920" w:rsidRDefault="006B4BC0" w:rsidP="00447920">
      <w:pPr>
        <w:spacing w:after="0" w:line="240" w:lineRule="auto"/>
        <w:jc w:val="both"/>
        <w:rPr>
          <w:rFonts w:ascii="Simplified Arabic" w:hAnsi="Simplified Arabic" w:cs="Simplified Arabic"/>
          <w:sz w:val="14"/>
          <w:szCs w:val="14"/>
          <w:rtl/>
        </w:rPr>
      </w:pPr>
    </w:p>
    <w:p w:rsidR="009A414A" w:rsidRPr="00447920" w:rsidRDefault="009A414A" w:rsidP="00447920">
      <w:pPr>
        <w:pStyle w:val="ListParagraph"/>
        <w:numPr>
          <w:ilvl w:val="0"/>
          <w:numId w:val="3"/>
        </w:numPr>
        <w:spacing w:after="0" w:line="240" w:lineRule="auto"/>
        <w:ind w:left="-58"/>
        <w:jc w:val="both"/>
        <w:rPr>
          <w:rFonts w:ascii="Simplified Arabic" w:hAnsi="Simplified Arabic" w:cs="Simplified Arabic"/>
          <w:b/>
          <w:bCs/>
          <w:sz w:val="32"/>
          <w:szCs w:val="32"/>
        </w:rPr>
      </w:pPr>
      <w:r w:rsidRPr="00447920">
        <w:rPr>
          <w:rFonts w:ascii="Simplified Arabic" w:hAnsi="Simplified Arabic" w:cs="Simplified Arabic"/>
          <w:b/>
          <w:bCs/>
          <w:sz w:val="32"/>
          <w:szCs w:val="32"/>
          <w:rtl/>
        </w:rPr>
        <w:t>المقدمة</w:t>
      </w:r>
    </w:p>
    <w:p w:rsidR="00AB29CA" w:rsidRPr="00447920" w:rsidRDefault="003132BF" w:rsidP="00447920">
      <w:pPr>
        <w:spacing w:after="0" w:line="240" w:lineRule="auto"/>
        <w:jc w:val="both"/>
        <w:rPr>
          <w:rFonts w:ascii="Simplified Arabic" w:hAnsi="Simplified Arabic" w:cs="Simplified Arabic"/>
          <w:b/>
          <w:bCs/>
          <w:sz w:val="28"/>
          <w:szCs w:val="28"/>
          <w:rtl/>
        </w:rPr>
      </w:pPr>
      <w:r w:rsidRPr="00447920">
        <w:rPr>
          <w:rFonts w:ascii="Simplified Arabic" w:hAnsi="Simplified Arabic" w:cs="Simplified Arabic"/>
          <w:sz w:val="24"/>
          <w:szCs w:val="24"/>
          <w:rtl/>
        </w:rPr>
        <w:t>يعتبر التصنيع العمود الفقري للتنمية الاقتصادية فهو النشاط الإنتاجي القادر على تحقيق نقلة نوعية في مسار التطور الاقتصادي والاجتماعي، والقطاع الصناعي يعتبر من أهم القطاعات الإنتاجية لأي دولة  حيث يساهم بشكل أساسي مع باقي القطاعات في زيادة الناتج المحلي الإجمالي واستيعاب العمالة، وتوفير المنتج المحلي بدلا من الاعتماد على السلع المستوردة.</w:t>
      </w:r>
      <w:r w:rsidRPr="00447920">
        <w:rPr>
          <w:rFonts w:ascii="Simplified Arabic" w:hAnsi="Simplified Arabic" w:cs="Simplified Arabic"/>
          <w:sz w:val="24"/>
          <w:szCs w:val="24"/>
        </w:rPr>
        <w:t>[</w:t>
      </w:r>
      <w:r w:rsidR="00267E3F" w:rsidRPr="00447920">
        <w:rPr>
          <w:rFonts w:ascii="Simplified Arabic" w:hAnsi="Simplified Arabic" w:cs="Simplified Arabic"/>
          <w:sz w:val="24"/>
          <w:szCs w:val="24"/>
        </w:rPr>
        <w:t>1]</w:t>
      </w:r>
      <w:r w:rsidR="00267E3F" w:rsidRPr="00447920">
        <w:rPr>
          <w:rFonts w:ascii="Simplified Arabic" w:hAnsi="Simplified Arabic" w:cs="Simplified Arabic"/>
          <w:b/>
          <w:bCs/>
          <w:sz w:val="28"/>
          <w:szCs w:val="28"/>
          <w:rtl/>
        </w:rPr>
        <w:t xml:space="preserve"> </w:t>
      </w:r>
      <w:r w:rsidR="00267E3F" w:rsidRPr="00447920">
        <w:rPr>
          <w:rFonts w:ascii="Simplified Arabic" w:hAnsi="Simplified Arabic" w:cs="Simplified Arabic"/>
          <w:sz w:val="24"/>
          <w:szCs w:val="24"/>
          <w:rtl/>
        </w:rPr>
        <w:t>يؤدي</w:t>
      </w:r>
      <w:r w:rsidRPr="00447920">
        <w:rPr>
          <w:rFonts w:ascii="Simplified Arabic" w:hAnsi="Simplified Arabic" w:cs="Simplified Arabic"/>
          <w:sz w:val="24"/>
          <w:szCs w:val="24"/>
          <w:rtl/>
        </w:rPr>
        <w:t xml:space="preserve"> القطاع الصناعي دورا رئيسا في عملية التنمية الاقتصادية حيث تتبع الدول في مجال التنمية الصناعية استراتيجي</w:t>
      </w:r>
      <w:r w:rsidR="004F5536" w:rsidRPr="00447920">
        <w:rPr>
          <w:rFonts w:ascii="Simplified Arabic" w:hAnsi="Simplified Arabic" w:cs="Simplified Arabic"/>
          <w:sz w:val="24"/>
          <w:szCs w:val="24"/>
          <w:rtl/>
        </w:rPr>
        <w:t>ت</w:t>
      </w:r>
      <w:r w:rsidRPr="00447920">
        <w:rPr>
          <w:rFonts w:ascii="Simplified Arabic" w:hAnsi="Simplified Arabic" w:cs="Simplified Arabic"/>
          <w:sz w:val="24"/>
          <w:szCs w:val="24"/>
          <w:rtl/>
        </w:rPr>
        <w:t xml:space="preserve">ين، أولاهما سياسة الإحلال محل الواردات والتي من شانها توفير البدائل الصناعية </w:t>
      </w:r>
      <w:r w:rsidR="00267E3F" w:rsidRPr="00447920">
        <w:rPr>
          <w:rFonts w:ascii="Simplified Arabic" w:hAnsi="Simplified Arabic" w:cs="Simplified Arabic"/>
          <w:sz w:val="24"/>
          <w:szCs w:val="24"/>
          <w:rtl/>
        </w:rPr>
        <w:t>محليا مما</w:t>
      </w:r>
      <w:r w:rsidRPr="00447920">
        <w:rPr>
          <w:rFonts w:ascii="Simplified Arabic" w:hAnsi="Simplified Arabic" w:cs="Simplified Arabic"/>
          <w:sz w:val="24"/>
          <w:szCs w:val="24"/>
          <w:rtl/>
        </w:rPr>
        <w:t xml:space="preserve"> يعكس أثرا ايجابيا على الميزان التجاري، أما الثانية فتتمثل في الإنتاج من اجل التصدير مما يعزز من قدرة الدولة على المنافسة عالميا</w:t>
      </w:r>
      <w:r w:rsidR="00267E3F" w:rsidRPr="00447920">
        <w:rPr>
          <w:rFonts w:ascii="Simplified Arabic" w:hAnsi="Simplified Arabic" w:cs="Simplified Arabic"/>
          <w:sz w:val="24"/>
          <w:szCs w:val="24"/>
          <w:rtl/>
        </w:rPr>
        <w:t>.</w:t>
      </w:r>
      <w:r w:rsidR="00267E3F" w:rsidRPr="00447920">
        <w:rPr>
          <w:rFonts w:ascii="Simplified Arabic" w:hAnsi="Simplified Arabic" w:cs="Simplified Arabic"/>
          <w:sz w:val="24"/>
          <w:szCs w:val="24"/>
        </w:rPr>
        <w:t xml:space="preserve"> [</w:t>
      </w:r>
      <w:r w:rsidR="00DB5191" w:rsidRPr="00447920">
        <w:rPr>
          <w:rFonts w:ascii="Simplified Arabic" w:hAnsi="Simplified Arabic" w:cs="Simplified Arabic"/>
          <w:sz w:val="24"/>
          <w:szCs w:val="24"/>
        </w:rPr>
        <w:t>2</w:t>
      </w:r>
      <w:r w:rsidRPr="00447920">
        <w:rPr>
          <w:rFonts w:ascii="Simplified Arabic" w:hAnsi="Simplified Arabic" w:cs="Simplified Arabic"/>
          <w:sz w:val="24"/>
          <w:szCs w:val="24"/>
        </w:rPr>
        <w:t>]</w:t>
      </w:r>
    </w:p>
    <w:p w:rsidR="009A414A" w:rsidRPr="00447920" w:rsidRDefault="009A414A" w:rsidP="00447920">
      <w:pPr>
        <w:pStyle w:val="ListParagraph"/>
        <w:numPr>
          <w:ilvl w:val="0"/>
          <w:numId w:val="3"/>
        </w:numPr>
        <w:spacing w:after="0" w:line="240" w:lineRule="auto"/>
        <w:ind w:left="-58" w:hanging="425"/>
        <w:jc w:val="both"/>
        <w:rPr>
          <w:rFonts w:ascii="Simplified Arabic" w:hAnsi="Simplified Arabic" w:cs="Simplified Arabic"/>
          <w:b/>
          <w:bCs/>
          <w:sz w:val="28"/>
          <w:szCs w:val="28"/>
        </w:rPr>
      </w:pPr>
      <w:r w:rsidRPr="00447920">
        <w:rPr>
          <w:rFonts w:ascii="Simplified Arabic" w:hAnsi="Simplified Arabic" w:cs="Simplified Arabic"/>
          <w:b/>
          <w:bCs/>
          <w:sz w:val="32"/>
          <w:szCs w:val="32"/>
          <w:rtl/>
        </w:rPr>
        <w:lastRenderedPageBreak/>
        <w:t>صناعة الحجر والرخام في الاراضي الفلسطينية</w:t>
      </w:r>
    </w:p>
    <w:p w:rsidR="003132BF" w:rsidRPr="00447920" w:rsidRDefault="00D04171" w:rsidP="00447920">
      <w:pPr>
        <w:spacing w:after="0" w:line="240" w:lineRule="auto"/>
        <w:jc w:val="both"/>
        <w:rPr>
          <w:rFonts w:ascii="Simplified Arabic" w:hAnsi="Simplified Arabic" w:cs="Simplified Arabic"/>
          <w:sz w:val="24"/>
          <w:szCs w:val="24"/>
        </w:rPr>
      </w:pPr>
      <w:r w:rsidRPr="00447920">
        <w:rPr>
          <w:rFonts w:ascii="Simplified Arabic" w:hAnsi="Simplified Arabic" w:cs="Simplified Arabic"/>
          <w:sz w:val="24"/>
          <w:szCs w:val="24"/>
          <w:rtl/>
        </w:rPr>
        <w:t>تعد</w:t>
      </w:r>
      <w:r w:rsidR="003132BF" w:rsidRPr="00447920">
        <w:rPr>
          <w:rFonts w:ascii="Simplified Arabic" w:hAnsi="Simplified Arabic" w:cs="Simplified Arabic"/>
          <w:sz w:val="24"/>
          <w:szCs w:val="24"/>
          <w:rtl/>
        </w:rPr>
        <w:t xml:space="preserve"> فلسطين من أوائل الدول في استخراج وتصنيع الحجر بكافة أنواعه وأشكاله حيث تأتي في المرتبة الثانية عشرة عالميا</w:t>
      </w:r>
      <w:r w:rsidR="00AE1AD6" w:rsidRPr="00447920">
        <w:rPr>
          <w:rFonts w:ascii="Simplified Arabic" w:hAnsi="Simplified Arabic" w:cs="Simplified Arabic"/>
          <w:sz w:val="24"/>
          <w:szCs w:val="24"/>
          <w:rtl/>
        </w:rPr>
        <w:t xml:space="preserve">. </w:t>
      </w:r>
      <w:r w:rsidR="003132BF" w:rsidRPr="00447920">
        <w:rPr>
          <w:rFonts w:ascii="Simplified Arabic" w:hAnsi="Simplified Arabic" w:cs="Simplified Arabic"/>
          <w:sz w:val="24"/>
          <w:szCs w:val="24"/>
          <w:rtl/>
        </w:rPr>
        <w:t>يوجد في فلسطين حوالي 400 محجر وما يزيد عن 742 منشاة لقص الحجارة بالإضافة إلى عدد كبير من المخارط والورش الداعمة لصناعة الحجر والرخام، وإذا ما قورن</w:t>
      </w:r>
      <w:r w:rsidR="00AE1AD6" w:rsidRPr="00447920">
        <w:rPr>
          <w:rFonts w:ascii="Simplified Arabic" w:hAnsi="Simplified Arabic" w:cs="Simplified Arabic"/>
          <w:sz w:val="24"/>
          <w:szCs w:val="24"/>
          <w:rtl/>
        </w:rPr>
        <w:t xml:space="preserve"> انتاجها</w:t>
      </w:r>
      <w:r w:rsidR="003132BF" w:rsidRPr="00447920">
        <w:rPr>
          <w:rFonts w:ascii="Simplified Arabic" w:hAnsi="Simplified Arabic" w:cs="Simplified Arabic"/>
          <w:sz w:val="24"/>
          <w:szCs w:val="24"/>
          <w:rtl/>
        </w:rPr>
        <w:t xml:space="preserve"> ببعض الدول الكبرى فإنه يساوي نص</w:t>
      </w:r>
      <w:r w:rsidR="00AE1AD6" w:rsidRPr="00447920">
        <w:rPr>
          <w:rFonts w:ascii="Simplified Arabic" w:hAnsi="Simplified Arabic" w:cs="Simplified Arabic"/>
          <w:sz w:val="24"/>
          <w:szCs w:val="24"/>
          <w:rtl/>
        </w:rPr>
        <w:t>ف</w:t>
      </w:r>
      <w:r w:rsidR="003132BF" w:rsidRPr="00447920">
        <w:rPr>
          <w:rFonts w:ascii="Simplified Arabic" w:hAnsi="Simplified Arabic" w:cs="Simplified Arabic"/>
          <w:sz w:val="24"/>
          <w:szCs w:val="24"/>
          <w:rtl/>
        </w:rPr>
        <w:t xml:space="preserve"> إنتاج ألمانيا وثلث إنتاج تركيا.</w:t>
      </w:r>
      <w:r w:rsidR="003132BF" w:rsidRPr="00447920">
        <w:rPr>
          <w:rFonts w:ascii="Simplified Arabic" w:hAnsi="Simplified Arabic" w:cs="Simplified Arabic"/>
          <w:sz w:val="24"/>
          <w:szCs w:val="24"/>
        </w:rPr>
        <w:t>[</w:t>
      </w:r>
      <w:r w:rsidR="00DB5191" w:rsidRPr="00447920">
        <w:rPr>
          <w:rFonts w:ascii="Simplified Arabic" w:hAnsi="Simplified Arabic" w:cs="Simplified Arabic"/>
          <w:sz w:val="24"/>
          <w:szCs w:val="24"/>
        </w:rPr>
        <w:t>1</w:t>
      </w:r>
      <w:r w:rsidR="003132BF" w:rsidRPr="00447920">
        <w:rPr>
          <w:rFonts w:ascii="Simplified Arabic" w:hAnsi="Simplified Arabic" w:cs="Simplified Arabic"/>
          <w:sz w:val="24"/>
          <w:szCs w:val="24"/>
        </w:rPr>
        <w:t>]</w:t>
      </w:r>
    </w:p>
    <w:p w:rsidR="00AB29CA" w:rsidRDefault="00AE1AD6" w:rsidP="00FF487E">
      <w:pPr>
        <w:spacing w:after="0" w:line="240" w:lineRule="auto"/>
        <w:jc w:val="both"/>
        <w:rPr>
          <w:rFonts w:ascii="Simplified Arabic" w:hAnsi="Simplified Arabic" w:cs="Simplified Arabic" w:hint="cs"/>
          <w:sz w:val="24"/>
          <w:szCs w:val="24"/>
          <w:rtl/>
        </w:rPr>
      </w:pPr>
      <w:r w:rsidRPr="00447920">
        <w:rPr>
          <w:rFonts w:ascii="Simplified Arabic" w:hAnsi="Simplified Arabic" w:cs="Simplified Arabic"/>
          <w:sz w:val="24"/>
          <w:szCs w:val="24"/>
          <w:rtl/>
        </w:rPr>
        <w:t xml:space="preserve">يمتاز </w:t>
      </w:r>
      <w:r w:rsidR="003132BF" w:rsidRPr="00447920">
        <w:rPr>
          <w:rFonts w:ascii="Simplified Arabic" w:hAnsi="Simplified Arabic" w:cs="Simplified Arabic"/>
          <w:sz w:val="24"/>
          <w:szCs w:val="24"/>
          <w:rtl/>
        </w:rPr>
        <w:t xml:space="preserve">الحجر الفلسطيني </w:t>
      </w:r>
      <w:r w:rsidRPr="00447920">
        <w:rPr>
          <w:rFonts w:ascii="Simplified Arabic" w:hAnsi="Simplified Arabic" w:cs="Simplified Arabic"/>
          <w:sz w:val="24"/>
          <w:szCs w:val="24"/>
          <w:rtl/>
        </w:rPr>
        <w:t xml:space="preserve">بأنه </w:t>
      </w:r>
      <w:r w:rsidR="003132BF" w:rsidRPr="00447920">
        <w:rPr>
          <w:rFonts w:ascii="Simplified Arabic" w:hAnsi="Simplified Arabic" w:cs="Simplified Arabic"/>
          <w:sz w:val="24"/>
          <w:szCs w:val="24"/>
          <w:rtl/>
        </w:rPr>
        <w:t xml:space="preserve">من أجود أنواع الحجارة في العالم من حيث الخصائص والألوان ومطابقته لكافة المقاييس والمواصفات العالمية، كما تعد </w:t>
      </w:r>
      <w:r w:rsidRPr="00447920">
        <w:rPr>
          <w:rFonts w:ascii="Simplified Arabic" w:hAnsi="Simplified Arabic" w:cs="Simplified Arabic"/>
          <w:sz w:val="24"/>
          <w:szCs w:val="24"/>
          <w:rtl/>
        </w:rPr>
        <w:t xml:space="preserve">هذه الصناعة </w:t>
      </w:r>
      <w:r w:rsidR="003132BF" w:rsidRPr="00447920">
        <w:rPr>
          <w:rFonts w:ascii="Simplified Arabic" w:hAnsi="Simplified Arabic" w:cs="Simplified Arabic"/>
          <w:sz w:val="24"/>
          <w:szCs w:val="24"/>
          <w:rtl/>
        </w:rPr>
        <w:t>من أهم الصناعات في فلسطين لما لها من فوائد اقتصادية كبيرة وخاصة مساهمتها في الدخل القومي وتوفيرها أكثر من 20000 فرصة عمل للفلسطينيين في الضفة الغربية وقطاع غزة.</w:t>
      </w:r>
      <w:r w:rsidR="00113054" w:rsidRPr="00447920">
        <w:rPr>
          <w:rFonts w:ascii="Simplified Arabic" w:hAnsi="Simplified Arabic" w:cs="Simplified Arabic"/>
          <w:sz w:val="24"/>
          <w:szCs w:val="24"/>
        </w:rPr>
        <w:t>[</w:t>
      </w:r>
      <w:r w:rsidR="00DB5191" w:rsidRPr="00447920">
        <w:rPr>
          <w:rFonts w:ascii="Simplified Arabic" w:hAnsi="Simplified Arabic" w:cs="Simplified Arabic"/>
          <w:sz w:val="24"/>
          <w:szCs w:val="24"/>
        </w:rPr>
        <w:t>3</w:t>
      </w:r>
      <w:r w:rsidR="00113054" w:rsidRPr="00447920">
        <w:rPr>
          <w:rFonts w:ascii="Simplified Arabic" w:hAnsi="Simplified Arabic" w:cs="Simplified Arabic"/>
          <w:sz w:val="24"/>
          <w:szCs w:val="24"/>
        </w:rPr>
        <w:t>]</w:t>
      </w:r>
    </w:p>
    <w:p w:rsidR="00FF487E" w:rsidRPr="00F23062" w:rsidRDefault="00FF487E" w:rsidP="00FF487E">
      <w:pPr>
        <w:spacing w:after="0" w:line="240" w:lineRule="auto"/>
        <w:jc w:val="both"/>
        <w:rPr>
          <w:rFonts w:ascii="Simplified Arabic" w:hAnsi="Simplified Arabic" w:cs="Simplified Arabic"/>
          <w:sz w:val="14"/>
          <w:szCs w:val="14"/>
          <w:rtl/>
        </w:rPr>
      </w:pPr>
    </w:p>
    <w:p w:rsidR="00131404" w:rsidRPr="00E54768" w:rsidRDefault="003C7B11" w:rsidP="00FF487E">
      <w:pPr>
        <w:pStyle w:val="ListParagraph"/>
        <w:numPr>
          <w:ilvl w:val="0"/>
          <w:numId w:val="3"/>
        </w:numPr>
        <w:spacing w:after="0" w:line="240" w:lineRule="auto"/>
        <w:ind w:left="-58" w:hanging="425"/>
        <w:jc w:val="both"/>
        <w:rPr>
          <w:rFonts w:ascii="Simplified Arabic" w:hAnsi="Simplified Arabic" w:cs="Simplified Arabic"/>
          <w:b/>
          <w:bCs/>
          <w:sz w:val="32"/>
          <w:szCs w:val="32"/>
          <w:rtl/>
        </w:rPr>
      </w:pPr>
      <w:r w:rsidRPr="00447920">
        <w:rPr>
          <w:rFonts w:ascii="Simplified Arabic" w:hAnsi="Simplified Arabic" w:cs="Simplified Arabic"/>
          <w:b/>
          <w:bCs/>
          <w:sz w:val="32"/>
          <w:szCs w:val="32"/>
          <w:rtl/>
        </w:rPr>
        <w:t>التحديات التي تواجه قطاع صناعة الحجر والرخام في الاراضي الفلسطينية</w:t>
      </w:r>
      <w:r w:rsidR="009435F9" w:rsidRPr="00447920">
        <w:rPr>
          <w:rFonts w:ascii="Simplified Arabic" w:hAnsi="Simplified Arabic" w:cs="Simplified Arabic"/>
          <w:b/>
          <w:bCs/>
          <w:sz w:val="32"/>
          <w:szCs w:val="32"/>
          <w:rtl/>
        </w:rPr>
        <w:t>.</w:t>
      </w:r>
    </w:p>
    <w:p w:rsidR="00131404" w:rsidRPr="00447920" w:rsidRDefault="003132BF" w:rsidP="00E54768">
      <w:pPr>
        <w:spacing w:after="0" w:line="240" w:lineRule="auto"/>
        <w:jc w:val="both"/>
        <w:rPr>
          <w:rFonts w:ascii="Simplified Arabic" w:hAnsi="Simplified Arabic" w:cs="Simplified Arabic"/>
          <w:sz w:val="24"/>
          <w:szCs w:val="24"/>
          <w:rtl/>
        </w:rPr>
      </w:pPr>
      <w:r w:rsidRPr="00447920">
        <w:rPr>
          <w:rFonts w:ascii="Simplified Arabic" w:hAnsi="Simplified Arabic" w:cs="Simplified Arabic"/>
          <w:sz w:val="24"/>
          <w:szCs w:val="24"/>
          <w:rtl/>
        </w:rPr>
        <w:t>رغم أهمية القطا</w:t>
      </w:r>
      <w:r w:rsidR="00D14FDD" w:rsidRPr="00447920">
        <w:rPr>
          <w:rFonts w:ascii="Simplified Arabic" w:hAnsi="Simplified Arabic" w:cs="Simplified Arabic"/>
          <w:sz w:val="24"/>
          <w:szCs w:val="24"/>
          <w:rtl/>
        </w:rPr>
        <w:t>ع وحيويته للاقتصاد الوطني إلا ان</w:t>
      </w:r>
      <w:r w:rsidRPr="00447920">
        <w:rPr>
          <w:rFonts w:ascii="Simplified Arabic" w:hAnsi="Simplified Arabic" w:cs="Simplified Arabic"/>
          <w:sz w:val="24"/>
          <w:szCs w:val="24"/>
          <w:rtl/>
        </w:rPr>
        <w:t xml:space="preserve"> الصناعة الفلسطينية بشكل عام وقطاع صناعة الحجر والرخام بشكل خاص </w:t>
      </w:r>
      <w:r w:rsidR="00D14FDD" w:rsidRPr="00447920">
        <w:rPr>
          <w:rFonts w:ascii="Simplified Arabic" w:hAnsi="Simplified Arabic" w:cs="Simplified Arabic"/>
          <w:sz w:val="24"/>
          <w:szCs w:val="24"/>
          <w:rtl/>
        </w:rPr>
        <w:t>ي</w:t>
      </w:r>
      <w:r w:rsidRPr="00447920">
        <w:rPr>
          <w:rFonts w:ascii="Simplified Arabic" w:hAnsi="Simplified Arabic" w:cs="Simplified Arabic"/>
          <w:sz w:val="24"/>
          <w:szCs w:val="24"/>
          <w:rtl/>
        </w:rPr>
        <w:t>واجه مشاكل جمة ناجمة بالمقام الأول عن إجراءات سلطات الاحتلال الإسرائيلي من إغلاق وحصار وعدم السيطرة على المعابر</w:t>
      </w:r>
      <w:r w:rsidR="00D14FDD" w:rsidRPr="00447920">
        <w:rPr>
          <w:rFonts w:ascii="Simplified Arabic" w:hAnsi="Simplified Arabic" w:cs="Simplified Arabic"/>
          <w:sz w:val="24"/>
          <w:szCs w:val="24"/>
          <w:rtl/>
        </w:rPr>
        <w:t>،</w:t>
      </w:r>
      <w:r w:rsidRPr="00447920">
        <w:rPr>
          <w:rFonts w:ascii="Simplified Arabic" w:hAnsi="Simplified Arabic" w:cs="Simplified Arabic"/>
          <w:sz w:val="24"/>
          <w:szCs w:val="24"/>
          <w:rtl/>
        </w:rPr>
        <w:t xml:space="preserve"> </w:t>
      </w:r>
      <w:r w:rsidR="00EC1836" w:rsidRPr="00447920">
        <w:rPr>
          <w:rFonts w:ascii="Simplified Arabic" w:hAnsi="Simplified Arabic" w:cs="Simplified Arabic"/>
          <w:sz w:val="24"/>
          <w:szCs w:val="24"/>
          <w:rtl/>
        </w:rPr>
        <w:t>بالاضافة الى</w:t>
      </w:r>
      <w:r w:rsidR="00D14FDD" w:rsidRPr="00447920">
        <w:rPr>
          <w:rFonts w:ascii="Simplified Arabic" w:hAnsi="Simplified Arabic" w:cs="Simplified Arabic"/>
          <w:sz w:val="24"/>
          <w:szCs w:val="24"/>
          <w:rtl/>
        </w:rPr>
        <w:t xml:space="preserve"> مشاكل </w:t>
      </w:r>
      <w:r w:rsidR="00A64014" w:rsidRPr="00447920">
        <w:rPr>
          <w:rFonts w:ascii="Simplified Arabic" w:hAnsi="Simplified Arabic" w:cs="Simplified Arabic"/>
          <w:sz w:val="24"/>
          <w:szCs w:val="24"/>
          <w:rtl/>
        </w:rPr>
        <w:t xml:space="preserve">أخرى </w:t>
      </w:r>
      <w:r w:rsidR="00D14FDD" w:rsidRPr="00447920">
        <w:rPr>
          <w:rFonts w:ascii="Simplified Arabic" w:hAnsi="Simplified Arabic" w:cs="Simplified Arabic"/>
          <w:sz w:val="24"/>
          <w:szCs w:val="24"/>
          <w:rtl/>
        </w:rPr>
        <w:t xml:space="preserve">متعلقة </w:t>
      </w:r>
      <w:r w:rsidR="00EC1836" w:rsidRPr="00447920">
        <w:rPr>
          <w:rFonts w:ascii="Simplified Arabic" w:hAnsi="Simplified Arabic" w:cs="Simplified Arabic"/>
          <w:sz w:val="24"/>
          <w:szCs w:val="24"/>
          <w:rtl/>
        </w:rPr>
        <w:t>ب</w:t>
      </w:r>
      <w:r w:rsidRPr="00447920">
        <w:rPr>
          <w:rFonts w:ascii="Simplified Arabic" w:hAnsi="Simplified Arabic" w:cs="Simplified Arabic"/>
          <w:sz w:val="24"/>
          <w:szCs w:val="24"/>
          <w:rtl/>
        </w:rPr>
        <w:t xml:space="preserve">التمويل والتسويق </w:t>
      </w:r>
      <w:r w:rsidR="00EC1836" w:rsidRPr="00447920">
        <w:rPr>
          <w:rFonts w:ascii="Simplified Arabic" w:hAnsi="Simplified Arabic" w:cs="Simplified Arabic"/>
          <w:sz w:val="24"/>
          <w:szCs w:val="24"/>
          <w:rtl/>
        </w:rPr>
        <w:t>وعد</w:t>
      </w:r>
      <w:r w:rsidR="00EC2909">
        <w:rPr>
          <w:rFonts w:ascii="Simplified Arabic" w:hAnsi="Simplified Arabic" w:cs="Simplified Arabic" w:hint="cs"/>
          <w:sz w:val="24"/>
          <w:szCs w:val="24"/>
          <w:rtl/>
        </w:rPr>
        <w:t>م</w:t>
      </w:r>
      <w:r w:rsidR="00EC1836" w:rsidRPr="00447920">
        <w:rPr>
          <w:rFonts w:ascii="Simplified Arabic" w:hAnsi="Simplified Arabic" w:cs="Simplified Arabic"/>
          <w:sz w:val="24"/>
          <w:szCs w:val="24"/>
          <w:rtl/>
        </w:rPr>
        <w:t xml:space="preserve"> توفر </w:t>
      </w:r>
      <w:r w:rsidR="00D14FDD" w:rsidRPr="00447920">
        <w:rPr>
          <w:rFonts w:ascii="Simplified Arabic" w:hAnsi="Simplified Arabic" w:cs="Simplified Arabic"/>
          <w:sz w:val="24"/>
          <w:szCs w:val="24"/>
          <w:rtl/>
        </w:rPr>
        <w:t>المدن الصناعية</w:t>
      </w:r>
      <w:r w:rsidRPr="00447920">
        <w:rPr>
          <w:rFonts w:ascii="Simplified Arabic" w:hAnsi="Simplified Arabic" w:cs="Simplified Arabic"/>
          <w:sz w:val="24"/>
          <w:szCs w:val="24"/>
          <w:rtl/>
        </w:rPr>
        <w:t xml:space="preserve"> </w:t>
      </w:r>
      <w:r w:rsidR="00D14FDD" w:rsidRPr="00447920">
        <w:rPr>
          <w:rFonts w:ascii="Simplified Arabic" w:hAnsi="Simplified Arabic" w:cs="Simplified Arabic"/>
          <w:sz w:val="24"/>
          <w:szCs w:val="24"/>
          <w:rtl/>
        </w:rPr>
        <w:t>وارتفاع تكاليف الانتاج</w:t>
      </w:r>
      <w:r w:rsidR="00A64014" w:rsidRPr="00447920">
        <w:rPr>
          <w:rFonts w:ascii="Simplified Arabic" w:hAnsi="Simplified Arabic" w:cs="Simplified Arabic"/>
          <w:sz w:val="24"/>
          <w:szCs w:val="24"/>
          <w:rtl/>
        </w:rPr>
        <w:t>،</w:t>
      </w:r>
      <w:r w:rsidRPr="00447920">
        <w:rPr>
          <w:rFonts w:ascii="Simplified Arabic" w:hAnsi="Simplified Arabic" w:cs="Simplified Arabic"/>
          <w:sz w:val="24"/>
          <w:szCs w:val="24"/>
          <w:rtl/>
        </w:rPr>
        <w:t xml:space="preserve"> </w:t>
      </w:r>
      <w:r w:rsidR="00A64014" w:rsidRPr="00447920">
        <w:rPr>
          <w:rFonts w:ascii="Simplified Arabic" w:hAnsi="Simplified Arabic" w:cs="Simplified Arabic"/>
          <w:sz w:val="24"/>
          <w:szCs w:val="24"/>
          <w:rtl/>
        </w:rPr>
        <w:t xml:space="preserve">و كذلك </w:t>
      </w:r>
      <w:r w:rsidRPr="00447920">
        <w:rPr>
          <w:rFonts w:ascii="Simplified Arabic" w:hAnsi="Simplified Arabic" w:cs="Simplified Arabic"/>
          <w:sz w:val="24"/>
          <w:szCs w:val="24"/>
          <w:rtl/>
        </w:rPr>
        <w:t>غياب السياسات والتشريعات والقوانين الداعمة للصناعة.</w:t>
      </w:r>
      <w:r w:rsidRPr="00447920">
        <w:rPr>
          <w:rFonts w:ascii="Simplified Arabic" w:hAnsi="Simplified Arabic" w:cs="Simplified Arabic"/>
          <w:sz w:val="24"/>
          <w:szCs w:val="24"/>
        </w:rPr>
        <w:t>[</w:t>
      </w:r>
      <w:r w:rsidR="00263038" w:rsidRPr="00447920">
        <w:rPr>
          <w:rFonts w:ascii="Simplified Arabic" w:hAnsi="Simplified Arabic" w:cs="Simplified Arabic"/>
          <w:sz w:val="24"/>
          <w:szCs w:val="24"/>
        </w:rPr>
        <w:t>3</w:t>
      </w:r>
      <w:r w:rsidRPr="00447920">
        <w:rPr>
          <w:rFonts w:ascii="Simplified Arabic" w:hAnsi="Simplified Arabic" w:cs="Simplified Arabic"/>
          <w:sz w:val="24"/>
          <w:szCs w:val="24"/>
        </w:rPr>
        <w:t>]</w:t>
      </w:r>
    </w:p>
    <w:p w:rsidR="003132BF" w:rsidRPr="00E54768" w:rsidRDefault="00E54768" w:rsidP="00E54768">
      <w:pPr>
        <w:spacing w:after="0" w:line="240" w:lineRule="auto"/>
        <w:jc w:val="both"/>
        <w:rPr>
          <w:rFonts w:ascii="Simplified Arabic" w:hAnsi="Simplified Arabic" w:cs="Simplified Arabic"/>
          <w:b/>
          <w:bCs/>
          <w:sz w:val="24"/>
          <w:szCs w:val="24"/>
          <w:rtl/>
        </w:rPr>
      </w:pPr>
      <w:r w:rsidRPr="00E54768">
        <w:rPr>
          <w:rFonts w:ascii="Simplified Arabic" w:hAnsi="Simplified Arabic" w:cs="Simplified Arabic" w:hint="cs"/>
          <w:sz w:val="24"/>
          <w:szCs w:val="24"/>
          <w:rtl/>
        </w:rPr>
        <w:t>يضاف الى ذلك</w:t>
      </w:r>
      <w:r>
        <w:rPr>
          <w:rFonts w:ascii="Simplified Arabic" w:hAnsi="Simplified Arabic" w:cs="Simplified Arabic" w:hint="cs"/>
          <w:b/>
          <w:bCs/>
          <w:sz w:val="24"/>
          <w:szCs w:val="24"/>
          <w:rtl/>
        </w:rPr>
        <w:t xml:space="preserve"> </w:t>
      </w:r>
      <w:r w:rsidR="003132BF" w:rsidRPr="00447920">
        <w:rPr>
          <w:rFonts w:ascii="Simplified Arabic" w:hAnsi="Simplified Arabic" w:cs="Simplified Arabic"/>
          <w:sz w:val="24"/>
          <w:szCs w:val="24"/>
          <w:rtl/>
        </w:rPr>
        <w:t>غياب مفهوم السلامة والصحة المهنية ( الأمن الصناعي ) من منشآت صناعة الحجر والرخام رغم المخاطر الكبيرة والمتعددة المتواجدة في هذه الم</w:t>
      </w:r>
      <w:r w:rsidR="00A64014" w:rsidRPr="00447920">
        <w:rPr>
          <w:rFonts w:ascii="Simplified Arabic" w:hAnsi="Simplified Arabic" w:cs="Simplified Arabic"/>
          <w:sz w:val="24"/>
          <w:szCs w:val="24"/>
          <w:rtl/>
        </w:rPr>
        <w:t>نشآت.</w:t>
      </w:r>
      <w:r w:rsidR="003132BF" w:rsidRPr="00447920">
        <w:rPr>
          <w:rFonts w:ascii="Simplified Arabic" w:hAnsi="Simplified Arabic" w:cs="Simplified Arabic"/>
          <w:sz w:val="24"/>
          <w:szCs w:val="24"/>
        </w:rPr>
        <w:t>[</w:t>
      </w:r>
      <w:r w:rsidR="00263038" w:rsidRPr="00447920">
        <w:rPr>
          <w:rFonts w:ascii="Simplified Arabic" w:hAnsi="Simplified Arabic" w:cs="Simplified Arabic"/>
          <w:sz w:val="24"/>
          <w:szCs w:val="24"/>
        </w:rPr>
        <w:t>4</w:t>
      </w:r>
      <w:r w:rsidR="003132BF" w:rsidRPr="00447920">
        <w:rPr>
          <w:rFonts w:ascii="Simplified Arabic" w:hAnsi="Simplified Arabic" w:cs="Simplified Arabic"/>
          <w:sz w:val="24"/>
          <w:szCs w:val="24"/>
        </w:rPr>
        <w:t>]</w:t>
      </w:r>
    </w:p>
    <w:p w:rsidR="00AB29CA" w:rsidRPr="00FF487E" w:rsidRDefault="00AB29CA" w:rsidP="00447920">
      <w:pPr>
        <w:spacing w:after="0" w:line="240" w:lineRule="auto"/>
        <w:jc w:val="both"/>
        <w:rPr>
          <w:rFonts w:ascii="Simplified Arabic" w:hAnsi="Simplified Arabic" w:cs="Simplified Arabic"/>
          <w:sz w:val="10"/>
          <w:szCs w:val="10"/>
        </w:rPr>
      </w:pPr>
    </w:p>
    <w:p w:rsidR="003132BF" w:rsidRPr="00447920" w:rsidRDefault="003D7ADD" w:rsidP="00447920">
      <w:pPr>
        <w:spacing w:after="0" w:line="240" w:lineRule="auto"/>
        <w:jc w:val="both"/>
        <w:rPr>
          <w:rFonts w:ascii="Simplified Arabic" w:hAnsi="Simplified Arabic" w:cs="Simplified Arabic"/>
          <w:sz w:val="24"/>
          <w:szCs w:val="24"/>
          <w:rtl/>
        </w:rPr>
      </w:pPr>
      <w:r w:rsidRPr="00447920">
        <w:rPr>
          <w:rFonts w:ascii="Simplified Arabic" w:hAnsi="Simplified Arabic" w:cs="Simplified Arabic"/>
          <w:sz w:val="24"/>
          <w:szCs w:val="24"/>
          <w:rtl/>
        </w:rPr>
        <w:t>ومن</w:t>
      </w:r>
      <w:r w:rsidR="00CA6E6D">
        <w:rPr>
          <w:rFonts w:ascii="Simplified Arabic" w:hAnsi="Simplified Arabic" w:cs="Simplified Arabic" w:hint="cs"/>
          <w:sz w:val="24"/>
          <w:szCs w:val="24"/>
          <w:rtl/>
        </w:rPr>
        <w:t xml:space="preserve"> </w:t>
      </w:r>
      <w:r w:rsidR="003132BF" w:rsidRPr="00447920">
        <w:rPr>
          <w:rFonts w:ascii="Simplified Arabic" w:hAnsi="Simplified Arabic" w:cs="Simplified Arabic"/>
          <w:sz w:val="24"/>
          <w:szCs w:val="24"/>
          <w:rtl/>
        </w:rPr>
        <w:t xml:space="preserve">المشاكل الأخرى التي لا تقل أهمية </w:t>
      </w:r>
      <w:r w:rsidRPr="00447920">
        <w:rPr>
          <w:rFonts w:ascii="Simplified Arabic" w:hAnsi="Simplified Arabic" w:cs="Simplified Arabic"/>
          <w:sz w:val="24"/>
          <w:szCs w:val="24"/>
          <w:rtl/>
        </w:rPr>
        <w:t>تلك التي</w:t>
      </w:r>
      <w:r w:rsidR="003132BF" w:rsidRPr="00447920">
        <w:rPr>
          <w:rFonts w:ascii="Simplified Arabic" w:hAnsi="Simplified Arabic" w:cs="Simplified Arabic"/>
          <w:sz w:val="24"/>
          <w:szCs w:val="24"/>
          <w:rtl/>
        </w:rPr>
        <w:t xml:space="preserve"> تتمثل في المخلفات السائلة (ربو </w:t>
      </w:r>
      <w:r w:rsidR="009C76A6" w:rsidRPr="00447920">
        <w:rPr>
          <w:rFonts w:ascii="Simplified Arabic" w:hAnsi="Simplified Arabic" w:cs="Simplified Arabic"/>
          <w:sz w:val="24"/>
          <w:szCs w:val="24"/>
          <w:rtl/>
        </w:rPr>
        <w:t>المناشير</w:t>
      </w:r>
      <w:r w:rsidR="003132BF" w:rsidRPr="00447920">
        <w:rPr>
          <w:rFonts w:ascii="Simplified Arabic" w:hAnsi="Simplified Arabic" w:cs="Simplified Arabic"/>
          <w:sz w:val="24"/>
          <w:szCs w:val="24"/>
          <w:rtl/>
        </w:rPr>
        <w:t>)</w:t>
      </w:r>
      <w:r w:rsidR="001D12FF">
        <w:rPr>
          <w:rFonts w:ascii="Simplified Arabic" w:hAnsi="Simplified Arabic" w:cs="Simplified Arabic" w:hint="cs"/>
          <w:sz w:val="24"/>
          <w:szCs w:val="24"/>
          <w:rtl/>
        </w:rPr>
        <w:t>،</w:t>
      </w:r>
      <w:r w:rsidR="003132BF" w:rsidRPr="00447920">
        <w:rPr>
          <w:rFonts w:ascii="Simplified Arabic" w:hAnsi="Simplified Arabic" w:cs="Simplified Arabic"/>
          <w:sz w:val="24"/>
          <w:szCs w:val="24"/>
          <w:rtl/>
        </w:rPr>
        <w:t xml:space="preserve"> حيث تعتبر هذه المادة من أهم وأخطر الملوثات التي تنتج عن عملية قص وتهذيب الحجارة</w:t>
      </w:r>
      <w:r w:rsidR="003132BF" w:rsidRPr="00447920">
        <w:rPr>
          <w:rFonts w:ascii="Simplified Arabic" w:hAnsi="Simplified Arabic" w:cs="Simplified Arabic"/>
          <w:sz w:val="24"/>
          <w:szCs w:val="24"/>
        </w:rPr>
        <w:t>[3]</w:t>
      </w:r>
      <w:r w:rsidR="003132BF" w:rsidRPr="00447920">
        <w:rPr>
          <w:rFonts w:ascii="Simplified Arabic" w:hAnsi="Simplified Arabic" w:cs="Simplified Arabic"/>
          <w:sz w:val="24"/>
          <w:szCs w:val="24"/>
          <w:rtl/>
        </w:rPr>
        <w:t>، وتكون عادة مادة لزجة  تحتوي على نسبة عالية من الحبيبات الثقيلة أو المياه التي تستخدم في تبريد مناشير الحجر. وليس عجبا إذا علمنا انه في اليوم الواحد ينتج ما لا يقل عن 450 متر مكعب من هذه المادة في محافظة الخليل لوحدها</w:t>
      </w:r>
      <w:r w:rsidR="001D12FF">
        <w:rPr>
          <w:rFonts w:ascii="Simplified Arabic" w:hAnsi="Simplified Arabic" w:cs="Simplified Arabic" w:hint="cs"/>
          <w:sz w:val="24"/>
          <w:szCs w:val="24"/>
          <w:rtl/>
        </w:rPr>
        <w:t>،</w:t>
      </w:r>
      <w:r w:rsidR="003132BF" w:rsidRPr="00447920">
        <w:rPr>
          <w:rFonts w:ascii="Simplified Arabic" w:hAnsi="Simplified Arabic" w:cs="Simplified Arabic"/>
          <w:sz w:val="24"/>
          <w:szCs w:val="24"/>
          <w:rtl/>
        </w:rPr>
        <w:t xml:space="preserve"> وهو ما يعادل </w:t>
      </w:r>
      <w:r w:rsidR="003132BF" w:rsidRPr="00447920">
        <w:rPr>
          <w:rFonts w:ascii="Simplified Arabic" w:hAnsi="Simplified Arabic" w:cs="Simplified Arabic"/>
          <w:sz w:val="24"/>
          <w:szCs w:val="24"/>
        </w:rPr>
        <w:t>135,000</w:t>
      </w:r>
      <w:r w:rsidR="001D12FF">
        <w:rPr>
          <w:rFonts w:ascii="Simplified Arabic" w:hAnsi="Simplified Arabic" w:cs="Simplified Arabic"/>
          <w:sz w:val="24"/>
          <w:szCs w:val="24"/>
          <w:rtl/>
        </w:rPr>
        <w:t xml:space="preserve"> متر مكعب سنويا</w:t>
      </w:r>
      <w:r w:rsidR="001D12FF">
        <w:rPr>
          <w:rFonts w:ascii="Simplified Arabic" w:hAnsi="Simplified Arabic" w:cs="Simplified Arabic" w:hint="cs"/>
          <w:sz w:val="24"/>
          <w:szCs w:val="24"/>
          <w:rtl/>
        </w:rPr>
        <w:t>.</w:t>
      </w:r>
      <w:r w:rsidR="003132BF" w:rsidRPr="00447920">
        <w:rPr>
          <w:rFonts w:ascii="Simplified Arabic" w:hAnsi="Simplified Arabic" w:cs="Simplified Arabic"/>
          <w:sz w:val="24"/>
          <w:szCs w:val="24"/>
          <w:rtl/>
        </w:rPr>
        <w:t xml:space="preserve"> وغالباً ما كان يتم التخلص منها عن طريق إلقائها بمحاذاة الطرق أو قنوات الصرف الصحي أو الأراضي الزراعية الطينية  أو في الوديان. </w:t>
      </w:r>
      <w:r w:rsidR="003132BF" w:rsidRPr="00447920">
        <w:rPr>
          <w:rFonts w:ascii="Simplified Arabic" w:hAnsi="Simplified Arabic" w:cs="Simplified Arabic"/>
          <w:sz w:val="24"/>
          <w:szCs w:val="24"/>
        </w:rPr>
        <w:t>[</w:t>
      </w:r>
      <w:r w:rsidR="00263038" w:rsidRPr="00447920">
        <w:rPr>
          <w:rFonts w:ascii="Simplified Arabic" w:hAnsi="Simplified Arabic" w:cs="Simplified Arabic"/>
          <w:sz w:val="24"/>
          <w:szCs w:val="24"/>
        </w:rPr>
        <w:t>5</w:t>
      </w:r>
      <w:r w:rsidR="003132BF" w:rsidRPr="00447920">
        <w:rPr>
          <w:rFonts w:ascii="Simplified Arabic" w:hAnsi="Simplified Arabic" w:cs="Simplified Arabic"/>
          <w:sz w:val="24"/>
          <w:szCs w:val="24"/>
        </w:rPr>
        <w:t>]</w:t>
      </w:r>
    </w:p>
    <w:p w:rsidR="006B3A14" w:rsidRPr="00F23062" w:rsidRDefault="006B3A14" w:rsidP="00447920">
      <w:pPr>
        <w:spacing w:after="0" w:line="240" w:lineRule="auto"/>
        <w:jc w:val="both"/>
        <w:rPr>
          <w:rFonts w:ascii="Simplified Arabic" w:hAnsi="Simplified Arabic" w:cs="Simplified Arabic"/>
          <w:sz w:val="14"/>
          <w:szCs w:val="14"/>
          <w:rtl/>
        </w:rPr>
      </w:pPr>
    </w:p>
    <w:p w:rsidR="00813E30" w:rsidRPr="00447920" w:rsidRDefault="00813E30" w:rsidP="00C71BCD">
      <w:pPr>
        <w:pStyle w:val="ListParagraph"/>
        <w:numPr>
          <w:ilvl w:val="0"/>
          <w:numId w:val="3"/>
        </w:numPr>
        <w:spacing w:after="0" w:line="240" w:lineRule="auto"/>
        <w:ind w:left="-58" w:hanging="425"/>
        <w:jc w:val="both"/>
        <w:rPr>
          <w:rFonts w:ascii="Simplified Arabic" w:hAnsi="Simplified Arabic" w:cs="Simplified Arabic"/>
          <w:b/>
          <w:bCs/>
          <w:sz w:val="32"/>
          <w:szCs w:val="32"/>
        </w:rPr>
      </w:pPr>
      <w:r w:rsidRPr="00447920">
        <w:rPr>
          <w:rFonts w:ascii="Simplified Arabic" w:hAnsi="Simplified Arabic" w:cs="Simplified Arabic"/>
          <w:b/>
          <w:bCs/>
          <w:sz w:val="32"/>
          <w:szCs w:val="32"/>
          <w:rtl/>
        </w:rPr>
        <w:t>الجهود المبذولة لحل المشكلة.</w:t>
      </w:r>
    </w:p>
    <w:p w:rsidR="00813E30" w:rsidRPr="00447920" w:rsidRDefault="00813E30" w:rsidP="00C71BCD">
      <w:pPr>
        <w:pStyle w:val="ListParagraph"/>
        <w:spacing w:after="0" w:line="240" w:lineRule="auto"/>
        <w:ind w:left="-58"/>
        <w:jc w:val="both"/>
        <w:rPr>
          <w:rFonts w:ascii="Simplified Arabic" w:hAnsi="Simplified Arabic" w:cs="Simplified Arabic"/>
          <w:sz w:val="24"/>
          <w:szCs w:val="24"/>
        </w:rPr>
      </w:pPr>
      <w:r w:rsidRPr="00447920">
        <w:rPr>
          <w:rFonts w:ascii="Simplified Arabic" w:hAnsi="Simplified Arabic" w:cs="Simplified Arabic"/>
          <w:sz w:val="24"/>
          <w:szCs w:val="24"/>
          <w:rtl/>
        </w:rPr>
        <w:t>نفذت العديد من الدراسات التي تناولت هذا الموضوع و من اهمها تلك الدراسة التي خلصت الى امكانية استخدام مادة الربو بعد</w:t>
      </w:r>
      <w:r w:rsidR="00602123" w:rsidRPr="00447920">
        <w:rPr>
          <w:rFonts w:ascii="Simplified Arabic" w:hAnsi="Simplified Arabic" w:cs="Simplified Arabic"/>
          <w:sz w:val="24"/>
          <w:szCs w:val="24"/>
          <w:rtl/>
        </w:rPr>
        <w:t xml:space="preserve"> تجفيفها في العديد من الصناعات. كما </w:t>
      </w:r>
      <w:r w:rsidRPr="00447920">
        <w:rPr>
          <w:rFonts w:ascii="Simplified Arabic" w:hAnsi="Simplified Arabic" w:cs="Simplified Arabic"/>
          <w:sz w:val="24"/>
          <w:szCs w:val="24"/>
          <w:rtl/>
        </w:rPr>
        <w:t xml:space="preserve">بذلت العديد من </w:t>
      </w:r>
      <w:r w:rsidR="00602123" w:rsidRPr="00447920">
        <w:rPr>
          <w:rFonts w:ascii="Simplified Arabic" w:hAnsi="Simplified Arabic" w:cs="Simplified Arabic"/>
          <w:sz w:val="24"/>
          <w:szCs w:val="24"/>
          <w:rtl/>
        </w:rPr>
        <w:t>الجهود لحل هذه المشكلة من أهمها</w:t>
      </w:r>
      <w:r w:rsidR="00483E4D" w:rsidRPr="00447920">
        <w:rPr>
          <w:rFonts w:ascii="Simplified Arabic" w:hAnsi="Simplified Arabic" w:cs="Simplified Arabic"/>
          <w:sz w:val="24"/>
          <w:szCs w:val="24"/>
          <w:rtl/>
        </w:rPr>
        <w:t xml:space="preserve"> انشاء</w:t>
      </w:r>
      <w:r w:rsidR="00602123" w:rsidRPr="00447920">
        <w:rPr>
          <w:rFonts w:ascii="Simplified Arabic" w:hAnsi="Simplified Arabic" w:cs="Simplified Arabic"/>
          <w:sz w:val="24"/>
          <w:szCs w:val="24"/>
          <w:rtl/>
        </w:rPr>
        <w:t xml:space="preserve"> </w:t>
      </w:r>
      <w:r w:rsidR="00483E4D" w:rsidRPr="00447920">
        <w:rPr>
          <w:rFonts w:ascii="Simplified Arabic" w:hAnsi="Simplified Arabic" w:cs="Simplified Arabic"/>
          <w:sz w:val="24"/>
          <w:szCs w:val="24"/>
          <w:rtl/>
        </w:rPr>
        <w:t>ال</w:t>
      </w:r>
      <w:r w:rsidR="004C05BC" w:rsidRPr="00447920">
        <w:rPr>
          <w:rFonts w:ascii="Simplified Arabic" w:hAnsi="Simplified Arabic" w:cs="Simplified Arabic"/>
          <w:sz w:val="24"/>
          <w:szCs w:val="24"/>
          <w:rtl/>
        </w:rPr>
        <w:t xml:space="preserve">محطة </w:t>
      </w:r>
      <w:r w:rsidR="00483E4D" w:rsidRPr="00447920">
        <w:rPr>
          <w:rFonts w:ascii="Simplified Arabic" w:hAnsi="Simplified Arabic" w:cs="Simplified Arabic"/>
          <w:sz w:val="24"/>
          <w:szCs w:val="24"/>
          <w:rtl/>
        </w:rPr>
        <w:t>ال</w:t>
      </w:r>
      <w:r w:rsidR="004C05BC" w:rsidRPr="00447920">
        <w:rPr>
          <w:rFonts w:ascii="Simplified Arabic" w:hAnsi="Simplified Arabic" w:cs="Simplified Arabic"/>
          <w:sz w:val="24"/>
          <w:szCs w:val="24"/>
          <w:rtl/>
        </w:rPr>
        <w:t>مركزية</w:t>
      </w:r>
      <w:r w:rsidR="00483E4D" w:rsidRPr="00447920">
        <w:rPr>
          <w:rFonts w:ascii="Simplified Arabic" w:hAnsi="Simplified Arabic" w:cs="Simplified Arabic"/>
          <w:sz w:val="24"/>
          <w:szCs w:val="24"/>
          <w:rtl/>
        </w:rPr>
        <w:t xml:space="preserve"> التابعة لبلدية الخليل </w:t>
      </w:r>
      <w:r w:rsidR="00B56D90" w:rsidRPr="00447920">
        <w:rPr>
          <w:rFonts w:ascii="Simplified Arabic" w:hAnsi="Simplified Arabic" w:cs="Simplified Arabic"/>
          <w:sz w:val="24"/>
          <w:szCs w:val="24"/>
          <w:rtl/>
        </w:rPr>
        <w:t>بتمويل من الاتحاد الاوروبي، ا</w:t>
      </w:r>
      <w:r w:rsidR="009C3830" w:rsidRPr="00447920">
        <w:rPr>
          <w:rFonts w:ascii="Simplified Arabic" w:hAnsi="Simplified Arabic" w:cs="Simplified Arabic"/>
          <w:sz w:val="24"/>
          <w:szCs w:val="24"/>
          <w:rtl/>
        </w:rPr>
        <w:t xml:space="preserve">لا </w:t>
      </w:r>
      <w:r w:rsidR="00B56D90" w:rsidRPr="00447920">
        <w:rPr>
          <w:rFonts w:ascii="Simplified Arabic" w:hAnsi="Simplified Arabic" w:cs="Simplified Arabic"/>
          <w:sz w:val="24"/>
          <w:szCs w:val="24"/>
          <w:rtl/>
        </w:rPr>
        <w:t>ان</w:t>
      </w:r>
      <w:r w:rsidR="006250FC" w:rsidRPr="00447920">
        <w:rPr>
          <w:rFonts w:ascii="Simplified Arabic" w:hAnsi="Simplified Arabic" w:cs="Simplified Arabic"/>
          <w:sz w:val="24"/>
          <w:szCs w:val="24"/>
          <w:rtl/>
        </w:rPr>
        <w:t xml:space="preserve"> هذه المحطة لم تستطع ان تعالج اكثر من </w:t>
      </w:r>
      <w:r w:rsidR="009C3830" w:rsidRPr="00447920">
        <w:rPr>
          <w:rFonts w:ascii="Simplified Arabic" w:hAnsi="Simplified Arabic" w:cs="Simplified Arabic"/>
          <w:sz w:val="24"/>
          <w:szCs w:val="24"/>
          <w:rtl/>
        </w:rPr>
        <w:t xml:space="preserve">ربع كمية الربو الناتجه </w:t>
      </w:r>
      <w:r w:rsidR="00B56D90" w:rsidRPr="00447920">
        <w:rPr>
          <w:rFonts w:ascii="Simplified Arabic" w:hAnsi="Simplified Arabic" w:cs="Simplified Arabic"/>
          <w:sz w:val="24"/>
          <w:szCs w:val="24"/>
          <w:rtl/>
        </w:rPr>
        <w:t>يوميا</w:t>
      </w:r>
      <w:r w:rsidR="006250FC" w:rsidRPr="00447920">
        <w:rPr>
          <w:rFonts w:ascii="Simplified Arabic" w:hAnsi="Simplified Arabic" w:cs="Simplified Arabic"/>
          <w:sz w:val="24"/>
          <w:szCs w:val="24"/>
          <w:rtl/>
        </w:rPr>
        <w:t xml:space="preserve"> في احسن احوالها،</w:t>
      </w:r>
      <w:r w:rsidR="00483E4D" w:rsidRPr="00447920">
        <w:rPr>
          <w:rFonts w:ascii="Simplified Arabic" w:hAnsi="Simplified Arabic" w:cs="Simplified Arabic"/>
          <w:sz w:val="24"/>
          <w:szCs w:val="24"/>
          <w:rtl/>
        </w:rPr>
        <w:t xml:space="preserve"> </w:t>
      </w:r>
      <w:r w:rsidR="009C3830" w:rsidRPr="00447920">
        <w:rPr>
          <w:rFonts w:ascii="Simplified Arabic" w:hAnsi="Simplified Arabic" w:cs="Simplified Arabic"/>
          <w:sz w:val="24"/>
          <w:szCs w:val="24"/>
          <w:rtl/>
        </w:rPr>
        <w:t>رغم ان تكلفة الانشاء لهذه المحطة بلغت المليون دولار</w:t>
      </w:r>
      <w:r w:rsidR="00483E4D" w:rsidRPr="00447920">
        <w:rPr>
          <w:rFonts w:ascii="Simplified Arabic" w:hAnsi="Simplified Arabic" w:cs="Simplified Arabic"/>
          <w:sz w:val="24"/>
          <w:szCs w:val="24"/>
          <w:rtl/>
        </w:rPr>
        <w:t xml:space="preserve"> بالاضافة الى التكاليف التشغيلية</w:t>
      </w:r>
      <w:r w:rsidR="00B56D90" w:rsidRPr="00447920">
        <w:rPr>
          <w:rFonts w:ascii="Simplified Arabic" w:hAnsi="Simplified Arabic" w:cs="Simplified Arabic"/>
          <w:sz w:val="24"/>
          <w:szCs w:val="24"/>
          <w:rtl/>
        </w:rPr>
        <w:t xml:space="preserve"> الكبيرة </w:t>
      </w:r>
      <w:r w:rsidR="00483E4D" w:rsidRPr="00447920">
        <w:rPr>
          <w:rFonts w:ascii="Simplified Arabic" w:hAnsi="Simplified Arabic" w:cs="Simplified Arabic"/>
          <w:sz w:val="24"/>
          <w:szCs w:val="24"/>
          <w:rtl/>
        </w:rPr>
        <w:t>.</w:t>
      </w:r>
      <w:r w:rsidR="000446A4" w:rsidRPr="00447920">
        <w:rPr>
          <w:rFonts w:ascii="Simplified Arabic" w:hAnsi="Simplified Arabic" w:cs="Simplified Arabic"/>
          <w:sz w:val="24"/>
          <w:szCs w:val="24"/>
        </w:rPr>
        <w:t>[</w:t>
      </w:r>
      <w:r w:rsidR="00C77312" w:rsidRPr="00447920">
        <w:rPr>
          <w:rFonts w:ascii="Simplified Arabic" w:hAnsi="Simplified Arabic" w:cs="Simplified Arabic"/>
          <w:sz w:val="24"/>
          <w:szCs w:val="24"/>
        </w:rPr>
        <w:t>6</w:t>
      </w:r>
      <w:r w:rsidR="000446A4" w:rsidRPr="00447920">
        <w:rPr>
          <w:rFonts w:ascii="Simplified Arabic" w:hAnsi="Simplified Arabic" w:cs="Simplified Arabic"/>
          <w:sz w:val="24"/>
          <w:szCs w:val="24"/>
        </w:rPr>
        <w:t>]</w:t>
      </w:r>
    </w:p>
    <w:p w:rsidR="006250FC" w:rsidRPr="00F23062" w:rsidRDefault="006250FC" w:rsidP="00C71BCD">
      <w:pPr>
        <w:pStyle w:val="ListParagraph"/>
        <w:spacing w:after="0" w:line="240" w:lineRule="auto"/>
        <w:ind w:left="-58"/>
        <w:jc w:val="both"/>
        <w:rPr>
          <w:rFonts w:ascii="Simplified Arabic" w:hAnsi="Simplified Arabic" w:cs="Simplified Arabic"/>
          <w:sz w:val="10"/>
          <w:szCs w:val="10"/>
          <w:rtl/>
        </w:rPr>
      </w:pPr>
    </w:p>
    <w:p w:rsidR="0054653C" w:rsidRPr="00F23062" w:rsidRDefault="006250FC" w:rsidP="00C71BCD">
      <w:pPr>
        <w:pStyle w:val="ListParagraph"/>
        <w:spacing w:after="0" w:line="240" w:lineRule="auto"/>
        <w:ind w:left="-58"/>
        <w:jc w:val="both"/>
        <w:rPr>
          <w:rFonts w:ascii="Simplified Arabic" w:hAnsi="Simplified Arabic" w:cs="Simplified Arabic"/>
          <w:sz w:val="24"/>
          <w:szCs w:val="24"/>
          <w:rtl/>
        </w:rPr>
      </w:pPr>
      <w:r w:rsidRPr="00447920">
        <w:rPr>
          <w:rFonts w:ascii="Simplified Arabic" w:hAnsi="Simplified Arabic" w:cs="Simplified Arabic"/>
          <w:sz w:val="24"/>
          <w:szCs w:val="24"/>
          <w:rtl/>
        </w:rPr>
        <w:t xml:space="preserve">ومن المشاريع الهامة الاخرى </w:t>
      </w:r>
      <w:r w:rsidR="007114EA" w:rsidRPr="00447920">
        <w:rPr>
          <w:rFonts w:ascii="Simplified Arabic" w:hAnsi="Simplified Arabic" w:cs="Simplified Arabic"/>
          <w:sz w:val="24"/>
          <w:szCs w:val="24"/>
          <w:rtl/>
        </w:rPr>
        <w:t>المشروع</w:t>
      </w:r>
      <w:r w:rsidR="00447920" w:rsidRPr="00447920">
        <w:rPr>
          <w:rFonts w:ascii="Simplified Arabic" w:hAnsi="Simplified Arabic" w:cs="Simplified Arabic"/>
          <w:sz w:val="24"/>
          <w:szCs w:val="24"/>
          <w:rtl/>
        </w:rPr>
        <w:t xml:space="preserve"> المؤقت</w:t>
      </w:r>
      <w:r w:rsidR="007114EA" w:rsidRPr="00447920">
        <w:rPr>
          <w:rFonts w:ascii="Simplified Arabic" w:hAnsi="Simplified Arabic" w:cs="Simplified Arabic"/>
          <w:sz w:val="24"/>
          <w:szCs w:val="24"/>
          <w:rtl/>
        </w:rPr>
        <w:t xml:space="preserve"> </w:t>
      </w:r>
      <w:r w:rsidRPr="00447920">
        <w:rPr>
          <w:rFonts w:ascii="Simplified Arabic" w:hAnsi="Simplified Arabic" w:cs="Simplified Arabic"/>
          <w:sz w:val="24"/>
          <w:szCs w:val="24"/>
          <w:rtl/>
        </w:rPr>
        <w:t>الممول</w:t>
      </w:r>
      <w:r w:rsidR="00CA67E6" w:rsidRPr="00447920">
        <w:rPr>
          <w:rFonts w:ascii="Simplified Arabic" w:hAnsi="Simplified Arabic" w:cs="Simplified Arabic"/>
          <w:sz w:val="24"/>
          <w:szCs w:val="24"/>
          <w:rtl/>
        </w:rPr>
        <w:t xml:space="preserve"> من الوكالة الامريكية للتنمية الدولية </w:t>
      </w:r>
      <w:r w:rsidR="00CA67E6" w:rsidRPr="00447920">
        <w:rPr>
          <w:rFonts w:ascii="Simplified Arabic" w:hAnsi="Simplified Arabic" w:cs="Simplified Arabic"/>
          <w:sz w:val="24"/>
          <w:szCs w:val="24"/>
        </w:rPr>
        <w:t>USAID</w:t>
      </w:r>
      <w:r w:rsidRPr="00447920">
        <w:rPr>
          <w:rFonts w:ascii="Simplified Arabic" w:hAnsi="Simplified Arabic" w:cs="Simplified Arabic"/>
          <w:sz w:val="24"/>
          <w:szCs w:val="24"/>
          <w:rtl/>
        </w:rPr>
        <w:t xml:space="preserve"> والذي تشرف على تنفيذه</w:t>
      </w:r>
      <w:r w:rsidR="00CA67E6" w:rsidRPr="00447920">
        <w:rPr>
          <w:rFonts w:ascii="Simplified Arabic" w:hAnsi="Simplified Arabic" w:cs="Simplified Arabic"/>
          <w:sz w:val="24"/>
          <w:szCs w:val="24"/>
          <w:rtl/>
        </w:rPr>
        <w:t xml:space="preserve"> </w:t>
      </w:r>
      <w:r w:rsidRPr="00447920">
        <w:rPr>
          <w:rFonts w:ascii="Simplified Arabic" w:hAnsi="Simplified Arabic" w:cs="Simplified Arabic"/>
          <w:sz w:val="24"/>
          <w:szCs w:val="24"/>
          <w:rtl/>
        </w:rPr>
        <w:t xml:space="preserve">شركة </w:t>
      </w:r>
      <w:r w:rsidRPr="00447920">
        <w:rPr>
          <w:rFonts w:ascii="Simplified Arabic" w:hAnsi="Simplified Arabic" w:cs="Simplified Arabic"/>
          <w:sz w:val="24"/>
          <w:szCs w:val="24"/>
        </w:rPr>
        <w:t>Black &amp; Veatch</w:t>
      </w:r>
      <w:r w:rsidRPr="00447920">
        <w:rPr>
          <w:rFonts w:ascii="Simplified Arabic" w:hAnsi="Simplified Arabic" w:cs="Simplified Arabic"/>
          <w:rtl/>
        </w:rPr>
        <w:t xml:space="preserve"> </w:t>
      </w:r>
      <w:r w:rsidR="00CA67E6" w:rsidRPr="00447920">
        <w:rPr>
          <w:rFonts w:ascii="Simplified Arabic" w:hAnsi="Simplified Arabic" w:cs="Simplified Arabic"/>
          <w:sz w:val="24"/>
          <w:szCs w:val="24"/>
          <w:rtl/>
        </w:rPr>
        <w:t xml:space="preserve">، </w:t>
      </w:r>
      <w:r w:rsidR="0054653C" w:rsidRPr="00447920">
        <w:rPr>
          <w:rFonts w:ascii="Simplified Arabic" w:hAnsi="Simplified Arabic" w:cs="Simplified Arabic"/>
          <w:sz w:val="24"/>
          <w:szCs w:val="24"/>
          <w:rtl/>
        </w:rPr>
        <w:t xml:space="preserve">تتلخص جهود الشركة في اغلاق جميع الفتحات </w:t>
      </w:r>
      <w:r w:rsidR="007114EA" w:rsidRPr="00447920">
        <w:rPr>
          <w:rFonts w:ascii="Simplified Arabic" w:hAnsi="Simplified Arabic" w:cs="Simplified Arabic"/>
          <w:sz w:val="24"/>
          <w:szCs w:val="24"/>
          <w:rtl/>
        </w:rPr>
        <w:t>الموجودة في الطرقات او داخل المصانع والتي كانت تستخدم للتخلص من الربو بالقائه في مجرى الصرف الصحي، والعمل على نقل مادة الربو</w:t>
      </w:r>
      <w:r w:rsidR="00DD27AA">
        <w:rPr>
          <w:rFonts w:ascii="Simplified Arabic" w:hAnsi="Simplified Arabic" w:cs="Simplified Arabic" w:hint="cs"/>
          <w:sz w:val="24"/>
          <w:szCs w:val="24"/>
          <w:rtl/>
        </w:rPr>
        <w:t xml:space="preserve"> من المناشير</w:t>
      </w:r>
      <w:r w:rsidR="007114EA" w:rsidRPr="00447920">
        <w:rPr>
          <w:rFonts w:ascii="Simplified Arabic" w:hAnsi="Simplified Arabic" w:cs="Simplified Arabic"/>
          <w:sz w:val="24"/>
          <w:szCs w:val="24"/>
          <w:rtl/>
        </w:rPr>
        <w:t xml:space="preserve"> الى مكبات خاصة.</w:t>
      </w:r>
      <w:r w:rsidR="000446A4" w:rsidRPr="00447920">
        <w:rPr>
          <w:rFonts w:ascii="Simplified Arabic" w:hAnsi="Simplified Arabic" w:cs="Simplified Arabic"/>
          <w:sz w:val="24"/>
          <w:szCs w:val="24"/>
        </w:rPr>
        <w:t>[</w:t>
      </w:r>
      <w:r w:rsidR="007E5922" w:rsidRPr="00447920">
        <w:rPr>
          <w:rFonts w:ascii="Simplified Arabic" w:hAnsi="Simplified Arabic" w:cs="Simplified Arabic"/>
          <w:sz w:val="24"/>
          <w:szCs w:val="24"/>
        </w:rPr>
        <w:t>7</w:t>
      </w:r>
      <w:r w:rsidR="000446A4" w:rsidRPr="00447920">
        <w:rPr>
          <w:rFonts w:ascii="Simplified Arabic" w:hAnsi="Simplified Arabic" w:cs="Simplified Arabic"/>
          <w:sz w:val="24"/>
          <w:szCs w:val="24"/>
        </w:rPr>
        <w:t>]</w:t>
      </w:r>
      <w:r w:rsidR="007114EA" w:rsidRPr="00447920">
        <w:rPr>
          <w:rFonts w:ascii="Simplified Arabic" w:hAnsi="Simplified Arabic" w:cs="Simplified Arabic"/>
          <w:sz w:val="24"/>
          <w:szCs w:val="24"/>
          <w:rtl/>
        </w:rPr>
        <w:t xml:space="preserve"> </w:t>
      </w:r>
    </w:p>
    <w:p w:rsidR="00CA67E6" w:rsidRPr="00447920" w:rsidRDefault="00151173" w:rsidP="005E144A">
      <w:pPr>
        <w:pStyle w:val="ListParagraph"/>
        <w:numPr>
          <w:ilvl w:val="0"/>
          <w:numId w:val="3"/>
        </w:numPr>
        <w:spacing w:after="0" w:line="240" w:lineRule="auto"/>
        <w:ind w:left="-58" w:hanging="425"/>
        <w:jc w:val="both"/>
        <w:rPr>
          <w:rFonts w:ascii="Simplified Arabic" w:hAnsi="Simplified Arabic" w:cs="Simplified Arabic"/>
          <w:b/>
          <w:bCs/>
          <w:sz w:val="32"/>
          <w:szCs w:val="32"/>
        </w:rPr>
      </w:pPr>
      <w:r w:rsidRPr="00447920">
        <w:rPr>
          <w:rFonts w:ascii="Simplified Arabic" w:hAnsi="Simplified Arabic" w:cs="Simplified Arabic"/>
          <w:b/>
          <w:bCs/>
          <w:sz w:val="32"/>
          <w:szCs w:val="32"/>
          <w:rtl/>
        </w:rPr>
        <w:lastRenderedPageBreak/>
        <w:t>الحل المق</w:t>
      </w:r>
      <w:r w:rsidR="00AF2FF8">
        <w:rPr>
          <w:rFonts w:ascii="Simplified Arabic" w:hAnsi="Simplified Arabic" w:cs="Simplified Arabic" w:hint="cs"/>
          <w:b/>
          <w:bCs/>
          <w:sz w:val="32"/>
          <w:szCs w:val="32"/>
          <w:rtl/>
        </w:rPr>
        <w:t>ت</w:t>
      </w:r>
      <w:r w:rsidRPr="00447920">
        <w:rPr>
          <w:rFonts w:ascii="Simplified Arabic" w:hAnsi="Simplified Arabic" w:cs="Simplified Arabic"/>
          <w:b/>
          <w:bCs/>
          <w:sz w:val="32"/>
          <w:szCs w:val="32"/>
          <w:rtl/>
        </w:rPr>
        <w:t>رح</w:t>
      </w:r>
    </w:p>
    <w:p w:rsidR="00F23062" w:rsidRDefault="00DD6F5B" w:rsidP="005E144A">
      <w:pPr>
        <w:spacing w:after="0" w:line="240" w:lineRule="auto"/>
        <w:ind w:left="-58"/>
        <w:jc w:val="both"/>
        <w:rPr>
          <w:rFonts w:ascii="Simplified Arabic" w:hAnsi="Simplified Arabic" w:cs="Simplified Arabic" w:hint="cs"/>
          <w:sz w:val="24"/>
          <w:szCs w:val="24"/>
          <w:rtl/>
        </w:rPr>
      </w:pPr>
      <w:r w:rsidRPr="00447920">
        <w:rPr>
          <w:rFonts w:ascii="Simplified Arabic" w:hAnsi="Simplified Arabic" w:cs="Simplified Arabic"/>
          <w:sz w:val="24"/>
          <w:szCs w:val="24"/>
          <w:rtl/>
        </w:rPr>
        <w:t>يعد نقل الربو من مناشير الحجر الى مكبات خاصة أحد البدائل المطروحة لحل مشكلة الربو</w:t>
      </w:r>
      <w:r w:rsidR="00BF6D14">
        <w:rPr>
          <w:rFonts w:ascii="Simplified Arabic" w:hAnsi="Simplified Arabic" w:cs="Simplified Arabic" w:hint="cs"/>
          <w:sz w:val="24"/>
          <w:szCs w:val="24"/>
          <w:rtl/>
        </w:rPr>
        <w:t>،</w:t>
      </w:r>
      <w:r w:rsidRPr="00447920">
        <w:rPr>
          <w:rFonts w:ascii="Simplified Arabic" w:hAnsi="Simplified Arabic" w:cs="Simplified Arabic"/>
          <w:sz w:val="24"/>
          <w:szCs w:val="24"/>
          <w:rtl/>
        </w:rPr>
        <w:t xml:space="preserve"> حيث </w:t>
      </w:r>
      <w:r w:rsidR="000446A4" w:rsidRPr="00447920">
        <w:rPr>
          <w:rFonts w:ascii="Simplified Arabic" w:hAnsi="Simplified Arabic" w:cs="Simplified Arabic"/>
          <w:sz w:val="24"/>
          <w:szCs w:val="24"/>
          <w:rtl/>
        </w:rPr>
        <w:t xml:space="preserve">تقدر تكلفة النقل لمادة الربو من </w:t>
      </w:r>
      <w:r w:rsidR="004517B4">
        <w:rPr>
          <w:rFonts w:ascii="Simplified Arabic" w:hAnsi="Simplified Arabic" w:cs="Simplified Arabic" w:hint="cs"/>
          <w:sz w:val="24"/>
          <w:szCs w:val="24"/>
          <w:rtl/>
        </w:rPr>
        <w:t>المناشير</w:t>
      </w:r>
      <w:r w:rsidR="000446A4" w:rsidRPr="00447920">
        <w:rPr>
          <w:rFonts w:ascii="Simplified Arabic" w:hAnsi="Simplified Arabic" w:cs="Simplified Arabic"/>
          <w:sz w:val="24"/>
          <w:szCs w:val="24"/>
          <w:rtl/>
        </w:rPr>
        <w:t xml:space="preserve"> الى </w:t>
      </w:r>
      <w:r w:rsidR="00BF6D14">
        <w:rPr>
          <w:rFonts w:ascii="Simplified Arabic" w:hAnsi="Simplified Arabic" w:cs="Simplified Arabic" w:hint="cs"/>
          <w:sz w:val="24"/>
          <w:szCs w:val="24"/>
          <w:rtl/>
        </w:rPr>
        <w:t>ال</w:t>
      </w:r>
      <w:r w:rsidR="000446A4" w:rsidRPr="00447920">
        <w:rPr>
          <w:rFonts w:ascii="Simplified Arabic" w:hAnsi="Simplified Arabic" w:cs="Simplified Arabic"/>
          <w:sz w:val="24"/>
          <w:szCs w:val="24"/>
          <w:rtl/>
        </w:rPr>
        <w:t xml:space="preserve">مكبات </w:t>
      </w:r>
      <w:r w:rsidR="00BF6D14">
        <w:rPr>
          <w:rFonts w:ascii="Simplified Arabic" w:hAnsi="Simplified Arabic" w:cs="Simplified Arabic" w:hint="cs"/>
          <w:sz w:val="24"/>
          <w:szCs w:val="24"/>
          <w:rtl/>
        </w:rPr>
        <w:t>ال</w:t>
      </w:r>
      <w:r w:rsidR="000446A4" w:rsidRPr="00447920">
        <w:rPr>
          <w:rFonts w:ascii="Simplified Arabic" w:hAnsi="Simplified Arabic" w:cs="Simplified Arabic"/>
          <w:sz w:val="24"/>
          <w:szCs w:val="24"/>
          <w:rtl/>
        </w:rPr>
        <w:t xml:space="preserve">خاصة </w:t>
      </w:r>
      <w:r w:rsidR="000446A4" w:rsidRPr="00447920">
        <w:rPr>
          <w:rFonts w:ascii="Simplified Arabic" w:hAnsi="Simplified Arabic" w:cs="Simplified Arabic"/>
          <w:sz w:val="24"/>
          <w:szCs w:val="24"/>
        </w:rPr>
        <w:t xml:space="preserve"> </w:t>
      </w:r>
      <w:r w:rsidR="00CD0CFA" w:rsidRPr="00447920">
        <w:rPr>
          <w:rFonts w:ascii="Simplified Arabic" w:hAnsi="Simplified Arabic" w:cs="Simplified Arabic"/>
          <w:sz w:val="24"/>
          <w:szCs w:val="24"/>
          <w:rtl/>
        </w:rPr>
        <w:t>ب 10000 دولار سنويا</w:t>
      </w:r>
      <w:r w:rsidR="004517B4">
        <w:rPr>
          <w:rFonts w:ascii="Simplified Arabic" w:hAnsi="Simplified Arabic" w:cs="Simplified Arabic" w:hint="cs"/>
          <w:sz w:val="24"/>
          <w:szCs w:val="24"/>
          <w:rtl/>
        </w:rPr>
        <w:t xml:space="preserve"> للمنشار الواحد</w:t>
      </w:r>
      <w:r w:rsidR="00CD0CFA" w:rsidRPr="00447920">
        <w:rPr>
          <w:rFonts w:ascii="Simplified Arabic" w:hAnsi="Simplified Arabic" w:cs="Simplified Arabic"/>
          <w:sz w:val="24"/>
          <w:szCs w:val="24"/>
          <w:rtl/>
        </w:rPr>
        <w:t>،</w:t>
      </w:r>
      <w:r w:rsidR="00805757" w:rsidRPr="00447920">
        <w:rPr>
          <w:rFonts w:ascii="Simplified Arabic" w:hAnsi="Simplified Arabic" w:cs="Simplified Arabic"/>
          <w:sz w:val="24"/>
          <w:szCs w:val="24"/>
          <w:rtl/>
        </w:rPr>
        <w:t xml:space="preserve"> بمتوسط انتاج 5 متر مكعب من الربو يوميا. </w:t>
      </w:r>
      <w:r w:rsidRPr="00447920">
        <w:rPr>
          <w:rFonts w:ascii="Simplified Arabic" w:hAnsi="Simplified Arabic" w:cs="Simplified Arabic"/>
          <w:sz w:val="24"/>
          <w:szCs w:val="24"/>
          <w:rtl/>
        </w:rPr>
        <w:t xml:space="preserve">ولكن هذا البديل ليس هو البديل الامثل لما يترتب عليه من معوقات في ايجاد الاماكن المناسبة لتحويلها الى </w:t>
      </w:r>
      <w:r w:rsidR="000E546B" w:rsidRPr="00447920">
        <w:rPr>
          <w:rFonts w:ascii="Simplified Arabic" w:hAnsi="Simplified Arabic" w:cs="Simplified Arabic"/>
          <w:sz w:val="24"/>
          <w:szCs w:val="24"/>
          <w:rtl/>
        </w:rPr>
        <w:t>مكبات</w:t>
      </w:r>
      <w:r w:rsidR="00EB56F5" w:rsidRPr="00447920">
        <w:rPr>
          <w:rFonts w:ascii="Simplified Arabic" w:hAnsi="Simplified Arabic" w:cs="Simplified Arabic"/>
          <w:sz w:val="24"/>
          <w:szCs w:val="24"/>
          <w:rtl/>
        </w:rPr>
        <w:t>،</w:t>
      </w:r>
      <w:r w:rsidR="000E546B" w:rsidRPr="00447920">
        <w:rPr>
          <w:rFonts w:ascii="Simplified Arabic" w:hAnsi="Simplified Arabic" w:cs="Simplified Arabic"/>
          <w:sz w:val="24"/>
          <w:szCs w:val="24"/>
          <w:rtl/>
        </w:rPr>
        <w:t xml:space="preserve"> بالاضافة الى تلوث الهواء</w:t>
      </w:r>
      <w:r w:rsidRPr="00447920">
        <w:rPr>
          <w:rFonts w:ascii="Simplified Arabic" w:hAnsi="Simplified Arabic" w:cs="Simplified Arabic"/>
          <w:sz w:val="24"/>
          <w:szCs w:val="24"/>
          <w:rtl/>
        </w:rPr>
        <w:t xml:space="preserve"> </w:t>
      </w:r>
      <w:r w:rsidR="000E546B" w:rsidRPr="00447920">
        <w:rPr>
          <w:rFonts w:ascii="Simplified Arabic" w:hAnsi="Simplified Arabic" w:cs="Simplified Arabic"/>
          <w:sz w:val="24"/>
          <w:szCs w:val="24"/>
          <w:rtl/>
        </w:rPr>
        <w:t>بسب الغازات المنبعثة م</w:t>
      </w:r>
      <w:r w:rsidR="00EB56F5" w:rsidRPr="00447920">
        <w:rPr>
          <w:rFonts w:ascii="Simplified Arabic" w:hAnsi="Simplified Arabic" w:cs="Simplified Arabic"/>
          <w:sz w:val="24"/>
          <w:szCs w:val="24"/>
          <w:rtl/>
        </w:rPr>
        <w:t xml:space="preserve">ن الشاحنات التي تقوم بنقل الربو. اما </w:t>
      </w:r>
      <w:r w:rsidR="000E546B" w:rsidRPr="00447920">
        <w:rPr>
          <w:rFonts w:ascii="Simplified Arabic" w:hAnsi="Simplified Arabic" w:cs="Simplified Arabic"/>
          <w:sz w:val="24"/>
          <w:szCs w:val="24"/>
          <w:rtl/>
        </w:rPr>
        <w:t xml:space="preserve">الامر الاكثر أهمية </w:t>
      </w:r>
      <w:r w:rsidR="00EB56F5" w:rsidRPr="00447920">
        <w:rPr>
          <w:rFonts w:ascii="Simplified Arabic" w:hAnsi="Simplified Arabic" w:cs="Simplified Arabic"/>
          <w:sz w:val="24"/>
          <w:szCs w:val="24"/>
          <w:rtl/>
        </w:rPr>
        <w:t>ف</w:t>
      </w:r>
      <w:r w:rsidR="000E546B" w:rsidRPr="00447920">
        <w:rPr>
          <w:rFonts w:ascii="Simplified Arabic" w:hAnsi="Simplified Arabic" w:cs="Simplified Arabic"/>
          <w:sz w:val="24"/>
          <w:szCs w:val="24"/>
          <w:rtl/>
        </w:rPr>
        <w:t>هو اهدار كميات كبيرة من الما</w:t>
      </w:r>
      <w:r w:rsidR="00447920">
        <w:rPr>
          <w:rFonts w:ascii="Simplified Arabic" w:hAnsi="Simplified Arabic" w:cs="Simplified Arabic" w:hint="cs"/>
          <w:sz w:val="24"/>
          <w:szCs w:val="24"/>
          <w:rtl/>
        </w:rPr>
        <w:t>ء</w:t>
      </w:r>
      <w:r w:rsidR="000E546B" w:rsidRPr="00447920">
        <w:rPr>
          <w:rFonts w:ascii="Simplified Arabic" w:hAnsi="Simplified Arabic" w:cs="Simplified Arabic"/>
          <w:sz w:val="24"/>
          <w:szCs w:val="24"/>
          <w:rtl/>
        </w:rPr>
        <w:t xml:space="preserve"> سنويا</w:t>
      </w:r>
      <w:r w:rsidR="00AF2FF8">
        <w:rPr>
          <w:rFonts w:ascii="Simplified Arabic" w:hAnsi="Simplified Arabic" w:cs="Simplified Arabic" w:hint="cs"/>
          <w:sz w:val="24"/>
          <w:szCs w:val="24"/>
          <w:rtl/>
        </w:rPr>
        <w:t>.</w:t>
      </w:r>
      <w:r w:rsidR="000E546B" w:rsidRPr="00447920">
        <w:rPr>
          <w:rFonts w:ascii="Simplified Arabic" w:hAnsi="Simplified Arabic" w:cs="Simplified Arabic"/>
          <w:sz w:val="24"/>
          <w:szCs w:val="24"/>
          <w:rtl/>
        </w:rPr>
        <w:t xml:space="preserve"> </w:t>
      </w:r>
    </w:p>
    <w:p w:rsidR="00AF2FF8" w:rsidRPr="00F23062" w:rsidRDefault="00AF2FF8" w:rsidP="005E144A">
      <w:pPr>
        <w:spacing w:after="0" w:line="240" w:lineRule="auto"/>
        <w:ind w:left="-58"/>
        <w:jc w:val="both"/>
        <w:rPr>
          <w:rFonts w:ascii="Simplified Arabic" w:hAnsi="Simplified Arabic" w:cs="Simplified Arabic"/>
          <w:sz w:val="10"/>
          <w:szCs w:val="10"/>
          <w:rtl/>
        </w:rPr>
      </w:pPr>
    </w:p>
    <w:p w:rsidR="00AD5DA0" w:rsidRDefault="00AD5DA0" w:rsidP="005E144A">
      <w:pPr>
        <w:spacing w:after="0" w:line="240" w:lineRule="auto"/>
        <w:ind w:left="-58"/>
        <w:jc w:val="both"/>
        <w:rPr>
          <w:rFonts w:ascii="Simplified Arabic" w:hAnsi="Simplified Arabic" w:cs="Simplified Arabic" w:hint="cs"/>
          <w:sz w:val="24"/>
          <w:szCs w:val="24"/>
          <w:rtl/>
        </w:rPr>
      </w:pPr>
      <w:r w:rsidRPr="00447920">
        <w:rPr>
          <w:rFonts w:ascii="Simplified Arabic" w:hAnsi="Simplified Arabic" w:cs="Simplified Arabic"/>
          <w:sz w:val="24"/>
          <w:szCs w:val="24"/>
          <w:rtl/>
        </w:rPr>
        <w:t>البديل الآخر والحل الامثل، هو شراء نشافة (</w:t>
      </w:r>
      <w:r w:rsidRPr="00447920">
        <w:rPr>
          <w:rFonts w:ascii="Simplified Arabic" w:hAnsi="Simplified Arabic" w:cs="Simplified Arabic"/>
          <w:sz w:val="24"/>
          <w:szCs w:val="24"/>
        </w:rPr>
        <w:t xml:space="preserve">filter press </w:t>
      </w:r>
      <w:r w:rsidRPr="00447920">
        <w:rPr>
          <w:rFonts w:ascii="Simplified Arabic" w:hAnsi="Simplified Arabic" w:cs="Simplified Arabic"/>
          <w:sz w:val="24"/>
          <w:szCs w:val="24"/>
          <w:rtl/>
        </w:rPr>
        <w:t xml:space="preserve"> ) لكل منشار لمعالجة مادة الربو حيث ينتج عن هذه العملية ما نسبته 65% ماء يعاد استخدامه، و 35% ربو جاف يمكن الاستفاد</w:t>
      </w:r>
      <w:r w:rsidR="00AF2FF8">
        <w:rPr>
          <w:rFonts w:ascii="Simplified Arabic" w:hAnsi="Simplified Arabic" w:cs="Simplified Arabic" w:hint="cs"/>
          <w:sz w:val="24"/>
          <w:szCs w:val="24"/>
          <w:rtl/>
        </w:rPr>
        <w:t>ه</w:t>
      </w:r>
      <w:r w:rsidRPr="00447920">
        <w:rPr>
          <w:rFonts w:ascii="Simplified Arabic" w:hAnsi="Simplified Arabic" w:cs="Simplified Arabic"/>
          <w:sz w:val="24"/>
          <w:szCs w:val="24"/>
          <w:rtl/>
        </w:rPr>
        <w:t xml:space="preserve"> منه في العديد من الصناعات الاخرى. تقدر تكلفة الصيانة و التشغيل السنوية لهذه النشافات بحوالي 7000</w:t>
      </w:r>
      <w:r w:rsidR="00E31479" w:rsidRPr="00447920">
        <w:rPr>
          <w:rFonts w:ascii="Simplified Arabic" w:hAnsi="Simplified Arabic" w:cs="Simplified Arabic"/>
          <w:sz w:val="24"/>
          <w:szCs w:val="24"/>
          <w:rtl/>
        </w:rPr>
        <w:t xml:space="preserve"> دولار سنويا يطرح </w:t>
      </w:r>
      <w:r w:rsidR="00AF2FF8">
        <w:rPr>
          <w:rFonts w:ascii="Simplified Arabic" w:hAnsi="Simplified Arabic" w:cs="Simplified Arabic" w:hint="cs"/>
          <w:sz w:val="24"/>
          <w:szCs w:val="24"/>
          <w:rtl/>
        </w:rPr>
        <w:t xml:space="preserve">منها </w:t>
      </w:r>
      <w:r w:rsidR="00E31479" w:rsidRPr="00447920">
        <w:rPr>
          <w:rFonts w:ascii="Simplified Arabic" w:hAnsi="Simplified Arabic" w:cs="Simplified Arabic"/>
          <w:sz w:val="24"/>
          <w:szCs w:val="24"/>
          <w:rtl/>
        </w:rPr>
        <w:t xml:space="preserve">مبلغ 2000 دولار </w:t>
      </w:r>
      <w:r w:rsidR="000157E7" w:rsidRPr="00447920">
        <w:rPr>
          <w:rFonts w:ascii="Simplified Arabic" w:hAnsi="Simplified Arabic" w:cs="Simplified Arabic"/>
          <w:sz w:val="24"/>
          <w:szCs w:val="24"/>
          <w:rtl/>
        </w:rPr>
        <w:t>ثمن</w:t>
      </w:r>
      <w:r w:rsidR="00E31479" w:rsidRPr="00447920">
        <w:rPr>
          <w:rFonts w:ascii="Simplified Arabic" w:hAnsi="Simplified Arabic" w:cs="Simplified Arabic"/>
          <w:sz w:val="24"/>
          <w:szCs w:val="24"/>
          <w:rtl/>
        </w:rPr>
        <w:t xml:space="preserve"> الماء الذي </w:t>
      </w:r>
      <w:r w:rsidR="00BF6D14">
        <w:rPr>
          <w:rFonts w:ascii="Simplified Arabic" w:hAnsi="Simplified Arabic" w:cs="Simplified Arabic" w:hint="cs"/>
          <w:sz w:val="24"/>
          <w:szCs w:val="24"/>
          <w:rtl/>
        </w:rPr>
        <w:t>ي</w:t>
      </w:r>
      <w:r w:rsidR="00E31479" w:rsidRPr="00447920">
        <w:rPr>
          <w:rFonts w:ascii="Simplified Arabic" w:hAnsi="Simplified Arabic" w:cs="Simplified Arabic"/>
          <w:sz w:val="24"/>
          <w:szCs w:val="24"/>
          <w:rtl/>
        </w:rPr>
        <w:t>تم توفيره و الاستفاده منه، ليصبح صافي تكاليف الصيانة والتشغيل ما يقارب 5000 دولار سنويا.</w:t>
      </w:r>
      <w:r w:rsidR="000157E7" w:rsidRPr="00447920">
        <w:rPr>
          <w:rFonts w:ascii="Simplified Arabic" w:hAnsi="Simplified Arabic" w:cs="Simplified Arabic"/>
          <w:sz w:val="24"/>
          <w:szCs w:val="24"/>
          <w:rtl/>
        </w:rPr>
        <w:t xml:space="preserve"> تبقى تكلفة الشراء والتركيب والتي يمكن تحويلها الى </w:t>
      </w:r>
      <w:r w:rsidR="00D715C1">
        <w:rPr>
          <w:rFonts w:ascii="Simplified Arabic" w:hAnsi="Simplified Arabic" w:cs="Simplified Arabic" w:hint="cs"/>
          <w:sz w:val="24"/>
          <w:szCs w:val="24"/>
          <w:rtl/>
        </w:rPr>
        <w:t>قيمة</w:t>
      </w:r>
      <w:r w:rsidR="000157E7" w:rsidRPr="00447920">
        <w:rPr>
          <w:rFonts w:ascii="Simplified Arabic" w:hAnsi="Simplified Arabic" w:cs="Simplified Arabic"/>
          <w:sz w:val="24"/>
          <w:szCs w:val="24"/>
          <w:rtl/>
        </w:rPr>
        <w:t xml:space="preserve"> سنوي</w:t>
      </w:r>
      <w:r w:rsidR="00D715C1">
        <w:rPr>
          <w:rFonts w:ascii="Simplified Arabic" w:hAnsi="Simplified Arabic" w:cs="Simplified Arabic" w:hint="cs"/>
          <w:sz w:val="24"/>
          <w:szCs w:val="24"/>
          <w:rtl/>
        </w:rPr>
        <w:t>ة</w:t>
      </w:r>
      <w:r w:rsidR="000157E7" w:rsidRPr="00447920">
        <w:rPr>
          <w:rFonts w:ascii="Simplified Arabic" w:hAnsi="Simplified Arabic" w:cs="Simplified Arabic"/>
          <w:sz w:val="24"/>
          <w:szCs w:val="24"/>
          <w:rtl/>
        </w:rPr>
        <w:t xml:space="preserve"> عند عمر افتراضي 12 سن</w:t>
      </w:r>
      <w:r w:rsidR="00147B49" w:rsidRPr="00447920">
        <w:rPr>
          <w:rFonts w:ascii="Simplified Arabic" w:hAnsi="Simplified Arabic" w:cs="Simplified Arabic"/>
          <w:sz w:val="24"/>
          <w:szCs w:val="24"/>
          <w:rtl/>
        </w:rPr>
        <w:t>ة</w:t>
      </w:r>
      <w:r w:rsidR="00AF2FF8">
        <w:rPr>
          <w:rFonts w:ascii="Simplified Arabic" w:hAnsi="Simplified Arabic" w:cs="Simplified Arabic"/>
          <w:sz w:val="24"/>
          <w:szCs w:val="24"/>
          <w:rtl/>
        </w:rPr>
        <w:t xml:space="preserve"> و نسبة حد ا</w:t>
      </w:r>
      <w:r w:rsidR="000157E7" w:rsidRPr="00447920">
        <w:rPr>
          <w:rFonts w:ascii="Simplified Arabic" w:hAnsi="Simplified Arabic" w:cs="Simplified Arabic"/>
          <w:sz w:val="24"/>
          <w:szCs w:val="24"/>
          <w:rtl/>
        </w:rPr>
        <w:t>دنى من العوائد</w:t>
      </w:r>
      <w:r w:rsidR="00D715C1">
        <w:rPr>
          <w:rFonts w:ascii="Simplified Arabic" w:hAnsi="Simplified Arabic" w:cs="Simplified Arabic"/>
          <w:sz w:val="24"/>
          <w:szCs w:val="24"/>
        </w:rPr>
        <w:t xml:space="preserve"> </w:t>
      </w:r>
      <w:r w:rsidR="00D715C1">
        <w:rPr>
          <w:rFonts w:ascii="Simplified Arabic" w:hAnsi="Simplified Arabic" w:cs="Simplified Arabic" w:hint="cs"/>
          <w:sz w:val="24"/>
          <w:szCs w:val="24"/>
          <w:rtl/>
        </w:rPr>
        <w:t>(</w:t>
      </w:r>
      <w:r w:rsidR="00D715C1">
        <w:rPr>
          <w:rFonts w:ascii="Simplified Arabic" w:hAnsi="Simplified Arabic" w:cs="Simplified Arabic"/>
          <w:sz w:val="24"/>
          <w:szCs w:val="24"/>
        </w:rPr>
        <w:t>(MARR</w:t>
      </w:r>
      <w:r w:rsidR="000157E7" w:rsidRPr="00447920">
        <w:rPr>
          <w:rFonts w:ascii="Simplified Arabic" w:hAnsi="Simplified Arabic" w:cs="Simplified Arabic"/>
          <w:sz w:val="24"/>
          <w:szCs w:val="24"/>
          <w:rtl/>
        </w:rPr>
        <w:t xml:space="preserve"> </w:t>
      </w:r>
      <w:r w:rsidR="00D715C1">
        <w:rPr>
          <w:rFonts w:ascii="Simplified Arabic" w:hAnsi="Simplified Arabic" w:cs="Simplified Arabic"/>
          <w:sz w:val="24"/>
          <w:szCs w:val="24"/>
        </w:rPr>
        <w:t xml:space="preserve"> </w:t>
      </w:r>
      <w:r w:rsidR="000157E7" w:rsidRPr="00447920">
        <w:rPr>
          <w:rFonts w:ascii="Simplified Arabic" w:hAnsi="Simplified Arabic" w:cs="Simplified Arabic"/>
          <w:sz w:val="24"/>
          <w:szCs w:val="24"/>
          <w:rtl/>
        </w:rPr>
        <w:t>10%</w:t>
      </w:r>
      <w:r w:rsidR="00D715C1">
        <w:rPr>
          <w:rFonts w:ascii="Simplified Arabic" w:hAnsi="Simplified Arabic" w:cs="Simplified Arabic" w:hint="cs"/>
          <w:sz w:val="24"/>
          <w:szCs w:val="24"/>
          <w:rtl/>
        </w:rPr>
        <w:t>،</w:t>
      </w:r>
      <w:r w:rsidR="000157E7" w:rsidRPr="00447920">
        <w:rPr>
          <w:rFonts w:ascii="Simplified Arabic" w:hAnsi="Simplified Arabic" w:cs="Simplified Arabic"/>
          <w:sz w:val="24"/>
          <w:szCs w:val="24"/>
          <w:rtl/>
        </w:rPr>
        <w:t xml:space="preserve">  لتصبح قيمة تقدر ب 4000 دولار سنويا</w:t>
      </w:r>
      <w:r w:rsidR="00147B49" w:rsidRPr="00447920">
        <w:rPr>
          <w:rFonts w:ascii="Simplified Arabic" w:hAnsi="Simplified Arabic" w:cs="Simplified Arabic"/>
          <w:sz w:val="24"/>
          <w:szCs w:val="24"/>
          <w:rtl/>
        </w:rPr>
        <w:t>.</w:t>
      </w:r>
    </w:p>
    <w:p w:rsidR="00D715C1" w:rsidRPr="00D715C1" w:rsidRDefault="00D715C1" w:rsidP="005E144A">
      <w:pPr>
        <w:spacing w:after="0" w:line="240" w:lineRule="auto"/>
        <w:ind w:left="-58"/>
        <w:jc w:val="both"/>
        <w:rPr>
          <w:rFonts w:ascii="Simplified Arabic" w:hAnsi="Simplified Arabic" w:cs="Simplified Arabic"/>
          <w:sz w:val="8"/>
          <w:szCs w:val="8"/>
          <w:rtl/>
        </w:rPr>
      </w:pPr>
    </w:p>
    <w:p w:rsidR="00147B49" w:rsidRPr="00447920" w:rsidRDefault="00147B49" w:rsidP="005E144A">
      <w:pPr>
        <w:spacing w:after="0" w:line="240" w:lineRule="auto"/>
        <w:ind w:left="-58"/>
        <w:jc w:val="both"/>
        <w:rPr>
          <w:rFonts w:ascii="Simplified Arabic" w:hAnsi="Simplified Arabic" w:cs="Simplified Arabic"/>
          <w:sz w:val="24"/>
          <w:szCs w:val="24"/>
          <w:rtl/>
        </w:rPr>
      </w:pPr>
      <w:r w:rsidRPr="00447920">
        <w:rPr>
          <w:rFonts w:ascii="Simplified Arabic" w:hAnsi="Simplified Arabic" w:cs="Simplified Arabic"/>
          <w:sz w:val="24"/>
          <w:szCs w:val="24"/>
          <w:rtl/>
        </w:rPr>
        <w:t>و</w:t>
      </w:r>
      <w:r w:rsidR="00AF2FF8">
        <w:rPr>
          <w:rFonts w:ascii="Simplified Arabic" w:hAnsi="Simplified Arabic" w:cs="Simplified Arabic" w:hint="cs"/>
          <w:sz w:val="24"/>
          <w:szCs w:val="24"/>
          <w:rtl/>
        </w:rPr>
        <w:t>عند</w:t>
      </w:r>
      <w:r w:rsidRPr="00447920">
        <w:rPr>
          <w:rFonts w:ascii="Simplified Arabic" w:hAnsi="Simplified Arabic" w:cs="Simplified Arabic"/>
          <w:sz w:val="24"/>
          <w:szCs w:val="24"/>
          <w:rtl/>
        </w:rPr>
        <w:t xml:space="preserve"> مقارنة البديلين نجد ان البديل الثاني هو الافضل اقتصاديا رغم انه تم حساب العمر الافتراضي للنشافة 12 سنة فقط، وثمن الشراء بسعر قطعة واحدة، بالاضافة الى امكانية الاستفادة من مادة الربو الجافة لتصبح مصدر دخل بدلا من كونها تكلفة. و من ناحية اخرى فان هذ</w:t>
      </w:r>
      <w:r w:rsidR="00FD1E7C" w:rsidRPr="00447920">
        <w:rPr>
          <w:rFonts w:ascii="Simplified Arabic" w:hAnsi="Simplified Arabic" w:cs="Simplified Arabic"/>
          <w:sz w:val="24"/>
          <w:szCs w:val="24"/>
          <w:rtl/>
        </w:rPr>
        <w:t>ا البديل هو البديل الافضل بيئيا لما يسهم به من المحافظه على هواء نقي، كما انه يمنع اهدار الماء دون فائدة.</w:t>
      </w:r>
    </w:p>
    <w:p w:rsidR="00EB56F5" w:rsidRPr="00D715C1" w:rsidRDefault="00EB56F5" w:rsidP="00447920">
      <w:pPr>
        <w:spacing w:after="0" w:line="240" w:lineRule="auto"/>
        <w:jc w:val="both"/>
        <w:rPr>
          <w:rFonts w:ascii="Simplified Arabic" w:hAnsi="Simplified Arabic" w:cs="Simplified Arabic"/>
          <w:sz w:val="8"/>
          <w:szCs w:val="8"/>
          <w:rtl/>
        </w:rPr>
      </w:pPr>
    </w:p>
    <w:p w:rsidR="00CF6B48" w:rsidRPr="00447920" w:rsidRDefault="00CF6B48" w:rsidP="005E144A">
      <w:pPr>
        <w:pStyle w:val="ListParagraph"/>
        <w:numPr>
          <w:ilvl w:val="0"/>
          <w:numId w:val="3"/>
        </w:numPr>
        <w:tabs>
          <w:tab w:val="right" w:pos="226"/>
        </w:tabs>
        <w:spacing w:after="0" w:line="240" w:lineRule="auto"/>
        <w:ind w:left="-58" w:hanging="425"/>
        <w:jc w:val="both"/>
        <w:rPr>
          <w:rFonts w:ascii="Simplified Arabic" w:hAnsi="Simplified Arabic" w:cs="Simplified Arabic"/>
          <w:b/>
          <w:bCs/>
          <w:sz w:val="32"/>
          <w:szCs w:val="32"/>
        </w:rPr>
      </w:pPr>
      <w:r w:rsidRPr="00447920">
        <w:rPr>
          <w:rFonts w:ascii="Simplified Arabic" w:hAnsi="Simplified Arabic" w:cs="Simplified Arabic"/>
          <w:b/>
          <w:bCs/>
          <w:sz w:val="32"/>
          <w:szCs w:val="32"/>
          <w:rtl/>
        </w:rPr>
        <w:t>الخاتمة</w:t>
      </w:r>
    </w:p>
    <w:p w:rsidR="00CF6B48" w:rsidRDefault="00FD1E7C" w:rsidP="00AF2FF8">
      <w:pPr>
        <w:spacing w:after="0" w:line="240" w:lineRule="auto"/>
        <w:jc w:val="both"/>
        <w:rPr>
          <w:rFonts w:ascii="Simplified Arabic" w:hAnsi="Simplified Arabic" w:cs="Simplified Arabic" w:hint="cs"/>
          <w:sz w:val="24"/>
          <w:szCs w:val="24"/>
          <w:rtl/>
        </w:rPr>
      </w:pPr>
      <w:r w:rsidRPr="00447920">
        <w:rPr>
          <w:rFonts w:ascii="Simplified Arabic" w:hAnsi="Simplified Arabic" w:cs="Simplified Arabic"/>
          <w:sz w:val="24"/>
          <w:szCs w:val="24"/>
          <w:rtl/>
        </w:rPr>
        <w:t>نظرا لما تمثله هذه الصناعة بشكل عام من أهمية على الصعيدين الاقتصادي و الاجتماعي، وما تمثلة مشكلة الربو بشكل خاص من تحدي لهذه الصناعة، فانه يجب على الجهات المختصة تقديم كل الدعم لهذه الصناعة والعمل على تطبيق الحل الذي تم طرحه في هذه الدراسة. ان تقديم دعم مادي لشراء النشافات للمناشير</w:t>
      </w:r>
      <w:r w:rsidR="00112A7F" w:rsidRPr="00447920">
        <w:rPr>
          <w:rFonts w:ascii="Simplified Arabic" w:hAnsi="Simplified Arabic" w:cs="Simplified Arabic"/>
          <w:sz w:val="24"/>
          <w:szCs w:val="24"/>
          <w:rtl/>
        </w:rPr>
        <w:t xml:space="preserve"> بحوالي 5 مليون دولار</w:t>
      </w:r>
      <w:r w:rsidRPr="00447920">
        <w:rPr>
          <w:rFonts w:ascii="Simplified Arabic" w:hAnsi="Simplified Arabic" w:cs="Simplified Arabic"/>
          <w:sz w:val="24"/>
          <w:szCs w:val="24"/>
          <w:rtl/>
        </w:rPr>
        <w:t xml:space="preserve"> ليس بالامر الصعب</w:t>
      </w:r>
      <w:r w:rsidR="00112A7F" w:rsidRPr="00447920">
        <w:rPr>
          <w:rFonts w:ascii="Simplified Arabic" w:hAnsi="Simplified Arabic" w:cs="Simplified Arabic"/>
          <w:sz w:val="24"/>
          <w:szCs w:val="24"/>
          <w:rtl/>
        </w:rPr>
        <w:t>،</w:t>
      </w:r>
      <w:r w:rsidRPr="00447920">
        <w:rPr>
          <w:rFonts w:ascii="Simplified Arabic" w:hAnsi="Simplified Arabic" w:cs="Simplified Arabic"/>
          <w:sz w:val="24"/>
          <w:szCs w:val="24"/>
          <w:rtl/>
        </w:rPr>
        <w:t xml:space="preserve"> حيث تدفع السلطة الوطنية </w:t>
      </w:r>
      <w:r w:rsidR="00112A7F" w:rsidRPr="00447920">
        <w:rPr>
          <w:rFonts w:ascii="Simplified Arabic" w:hAnsi="Simplified Arabic" w:cs="Simplified Arabic"/>
          <w:sz w:val="24"/>
          <w:szCs w:val="24"/>
          <w:rtl/>
        </w:rPr>
        <w:t>للجانب الاسرائيلي غرامات تقدر بملايين الشواكل  بحجة ان الربو يتسبب في تلوث البيئة ومشاكل اقتصادية لدى الجانب الاسرائيلي. كما ان العديد من الجهات المانحة يمكن ان تسهم الى حد كبير في تطبيق هذا الحل.</w:t>
      </w:r>
      <w:r w:rsidR="00AF2FF8">
        <w:rPr>
          <w:rFonts w:ascii="Simplified Arabic" w:hAnsi="Simplified Arabic" w:cs="Simplified Arabic" w:hint="cs"/>
          <w:sz w:val="24"/>
          <w:szCs w:val="24"/>
          <w:rtl/>
        </w:rPr>
        <w:t xml:space="preserve"> </w:t>
      </w:r>
      <w:r w:rsidR="00112A7F" w:rsidRPr="00447920">
        <w:rPr>
          <w:rFonts w:ascii="Simplified Arabic" w:hAnsi="Simplified Arabic" w:cs="Simplified Arabic"/>
          <w:sz w:val="24"/>
          <w:szCs w:val="24"/>
          <w:rtl/>
        </w:rPr>
        <w:t xml:space="preserve">ومن اجل الوصول الى الحل الامثل المتكامل، فانه يجب العمل </w:t>
      </w:r>
      <w:r w:rsidR="00DE44AA">
        <w:rPr>
          <w:rFonts w:ascii="Simplified Arabic" w:hAnsi="Simplified Arabic" w:cs="Simplified Arabic" w:hint="cs"/>
          <w:sz w:val="24"/>
          <w:szCs w:val="24"/>
          <w:rtl/>
        </w:rPr>
        <w:t xml:space="preserve">ايضا </w:t>
      </w:r>
      <w:r w:rsidR="00112A7F" w:rsidRPr="00447920">
        <w:rPr>
          <w:rFonts w:ascii="Simplified Arabic" w:hAnsi="Simplified Arabic" w:cs="Simplified Arabic"/>
          <w:sz w:val="24"/>
          <w:szCs w:val="24"/>
          <w:rtl/>
        </w:rPr>
        <w:t>على انشاء مصنع واحد على الاقل بطاقة انتاجية عالية للاستفادة من مادة الرب</w:t>
      </w:r>
      <w:r w:rsidR="006C5A1A" w:rsidRPr="00447920">
        <w:rPr>
          <w:rFonts w:ascii="Simplified Arabic" w:hAnsi="Simplified Arabic" w:cs="Simplified Arabic"/>
          <w:sz w:val="24"/>
          <w:szCs w:val="24"/>
          <w:rtl/>
        </w:rPr>
        <w:t>و الجافة في انتاج بعض المنتجات بحسب ما اشارت اليه العديد من الدراسات</w:t>
      </w:r>
      <w:r w:rsidR="00D33E94" w:rsidRPr="00447920">
        <w:rPr>
          <w:rFonts w:ascii="Simplified Arabic" w:hAnsi="Simplified Arabic" w:cs="Simplified Arabic"/>
          <w:sz w:val="24"/>
          <w:szCs w:val="24"/>
          <w:rtl/>
        </w:rPr>
        <w:t>.</w:t>
      </w:r>
      <w:r w:rsidR="00112A7F" w:rsidRPr="00447920">
        <w:rPr>
          <w:rFonts w:ascii="Simplified Arabic" w:hAnsi="Simplified Arabic" w:cs="Simplified Arabic"/>
          <w:sz w:val="24"/>
          <w:szCs w:val="24"/>
          <w:rtl/>
        </w:rPr>
        <w:t xml:space="preserve"> </w:t>
      </w:r>
    </w:p>
    <w:p w:rsidR="00457507" w:rsidRPr="00D715C1" w:rsidRDefault="00457507" w:rsidP="00AF2FF8">
      <w:pPr>
        <w:spacing w:after="0" w:line="240" w:lineRule="auto"/>
        <w:jc w:val="both"/>
        <w:rPr>
          <w:rFonts w:ascii="Simplified Arabic" w:hAnsi="Simplified Arabic" w:cs="Simplified Arabic"/>
          <w:sz w:val="10"/>
          <w:szCs w:val="10"/>
        </w:rPr>
      </w:pPr>
    </w:p>
    <w:p w:rsidR="00CF6B48" w:rsidRPr="00447920" w:rsidRDefault="003132BF" w:rsidP="005E144A">
      <w:pPr>
        <w:pStyle w:val="ListParagraph"/>
        <w:numPr>
          <w:ilvl w:val="0"/>
          <w:numId w:val="3"/>
        </w:numPr>
        <w:spacing w:after="0" w:line="240" w:lineRule="auto"/>
        <w:ind w:left="-58" w:hanging="425"/>
        <w:jc w:val="both"/>
        <w:rPr>
          <w:rFonts w:ascii="Simplified Arabic" w:hAnsi="Simplified Arabic" w:cs="Simplified Arabic"/>
          <w:b/>
          <w:bCs/>
          <w:sz w:val="32"/>
          <w:szCs w:val="32"/>
        </w:rPr>
      </w:pPr>
      <w:r w:rsidRPr="00447920">
        <w:rPr>
          <w:rFonts w:ascii="Simplified Arabic" w:hAnsi="Simplified Arabic" w:cs="Simplified Arabic"/>
          <w:b/>
          <w:bCs/>
          <w:sz w:val="32"/>
          <w:szCs w:val="32"/>
          <w:rtl/>
        </w:rPr>
        <w:t>شكر وتقدير</w:t>
      </w:r>
    </w:p>
    <w:p w:rsidR="00457507" w:rsidRDefault="003132BF" w:rsidP="00457507">
      <w:pPr>
        <w:spacing w:line="240" w:lineRule="auto"/>
        <w:jc w:val="both"/>
        <w:rPr>
          <w:rFonts w:ascii="Simplified Arabic" w:hAnsi="Simplified Arabic" w:cs="Simplified Arabic" w:hint="cs"/>
          <w:sz w:val="24"/>
          <w:szCs w:val="24"/>
          <w:rtl/>
        </w:rPr>
      </w:pPr>
      <w:r w:rsidRPr="00447920">
        <w:rPr>
          <w:rFonts w:ascii="Simplified Arabic" w:hAnsi="Simplified Arabic" w:cs="Simplified Arabic"/>
          <w:sz w:val="24"/>
          <w:szCs w:val="24"/>
          <w:rtl/>
        </w:rPr>
        <w:t>الشكر لله أولاً وأخيراً فهو الذي أعاننا على إكمال هذه الدراسة، ويسعدنا بعد ذلك أن نتقدم بجزيل الشكر إلى أستاذنا المهندس معتصم نعيم النتشة، وذلك</w:t>
      </w:r>
      <w:r w:rsidR="003F63D5" w:rsidRPr="00447920">
        <w:rPr>
          <w:rFonts w:ascii="Simplified Arabic" w:hAnsi="Simplified Arabic" w:cs="Simplified Arabic"/>
          <w:sz w:val="24"/>
          <w:szCs w:val="24"/>
          <w:rtl/>
        </w:rPr>
        <w:t xml:space="preserve"> لتفضله</w:t>
      </w:r>
      <w:r w:rsidRPr="00447920">
        <w:rPr>
          <w:rFonts w:ascii="Simplified Arabic" w:hAnsi="Simplified Arabic" w:cs="Simplified Arabic"/>
          <w:sz w:val="24"/>
          <w:szCs w:val="24"/>
          <w:rtl/>
        </w:rPr>
        <w:t xml:space="preserve">  </w:t>
      </w:r>
      <w:r w:rsidR="003F63D5" w:rsidRPr="00447920">
        <w:rPr>
          <w:rFonts w:ascii="Simplified Arabic" w:hAnsi="Simplified Arabic" w:cs="Simplified Arabic"/>
          <w:sz w:val="24"/>
          <w:szCs w:val="24"/>
          <w:rtl/>
        </w:rPr>
        <w:t>بالإشراف</w:t>
      </w:r>
      <w:r w:rsidRPr="00447920">
        <w:rPr>
          <w:rFonts w:ascii="Simplified Arabic" w:hAnsi="Simplified Arabic" w:cs="Simplified Arabic"/>
          <w:sz w:val="24"/>
          <w:szCs w:val="24"/>
          <w:rtl/>
        </w:rPr>
        <w:t xml:space="preserve"> على هذه الدراسة، فقد كان خير عون</w:t>
      </w:r>
      <w:r w:rsidR="00457507">
        <w:rPr>
          <w:rFonts w:ascii="Simplified Arabic" w:hAnsi="Simplified Arabic" w:cs="Simplified Arabic" w:hint="cs"/>
          <w:sz w:val="24"/>
          <w:szCs w:val="24"/>
          <w:rtl/>
        </w:rPr>
        <w:t xml:space="preserve"> لنا.</w:t>
      </w:r>
    </w:p>
    <w:p w:rsidR="00457507" w:rsidRDefault="003132BF" w:rsidP="00457507">
      <w:pPr>
        <w:spacing w:line="240" w:lineRule="auto"/>
        <w:jc w:val="both"/>
        <w:rPr>
          <w:rFonts w:ascii="Simplified Arabic" w:hAnsi="Simplified Arabic" w:cs="Simplified Arabic" w:hint="cs"/>
          <w:sz w:val="24"/>
          <w:szCs w:val="24"/>
          <w:rtl/>
        </w:rPr>
      </w:pPr>
      <w:r w:rsidRPr="00447920">
        <w:rPr>
          <w:rFonts w:ascii="Simplified Arabic" w:hAnsi="Simplified Arabic" w:cs="Simplified Arabic"/>
          <w:sz w:val="24"/>
          <w:szCs w:val="24"/>
          <w:rtl/>
        </w:rPr>
        <w:t xml:space="preserve"> كما نتقدم بجزيل الشكر والعرفان لأساتذ</w:t>
      </w:r>
      <w:r w:rsidR="003F63D5" w:rsidRPr="00447920">
        <w:rPr>
          <w:rFonts w:ascii="Simplified Arabic" w:hAnsi="Simplified Arabic" w:cs="Simplified Arabic"/>
          <w:sz w:val="24"/>
          <w:szCs w:val="24"/>
          <w:rtl/>
        </w:rPr>
        <w:t>تنا الأفاضل؛ المهندس جواد الحاج ،</w:t>
      </w:r>
      <w:r w:rsidRPr="00447920">
        <w:rPr>
          <w:rFonts w:ascii="Simplified Arabic" w:hAnsi="Simplified Arabic" w:cs="Simplified Arabic"/>
          <w:sz w:val="24"/>
          <w:szCs w:val="24"/>
          <w:rtl/>
        </w:rPr>
        <w:t>والمهندس صلاح الشخشير</w:t>
      </w:r>
      <w:r w:rsidR="003F63D5" w:rsidRPr="00447920">
        <w:rPr>
          <w:rFonts w:ascii="Simplified Arabic" w:hAnsi="Simplified Arabic" w:cs="Simplified Arabic"/>
          <w:sz w:val="24"/>
          <w:szCs w:val="24"/>
          <w:rtl/>
        </w:rPr>
        <w:t>،</w:t>
      </w:r>
      <w:r w:rsidRPr="00447920">
        <w:rPr>
          <w:rFonts w:ascii="Simplified Arabic" w:hAnsi="Simplified Arabic" w:cs="Simplified Arabic"/>
          <w:sz w:val="24"/>
          <w:szCs w:val="24"/>
          <w:rtl/>
        </w:rPr>
        <w:t xml:space="preserve"> والمهندسة صفاء سدر</w:t>
      </w:r>
      <w:r w:rsidR="003F63D5" w:rsidRPr="00447920">
        <w:rPr>
          <w:rFonts w:ascii="Simplified Arabic" w:hAnsi="Simplified Arabic" w:cs="Simplified Arabic"/>
          <w:sz w:val="24"/>
          <w:szCs w:val="24"/>
          <w:rtl/>
        </w:rPr>
        <w:t>،</w:t>
      </w:r>
      <w:r w:rsidRPr="00447920">
        <w:rPr>
          <w:rFonts w:ascii="Simplified Arabic" w:hAnsi="Simplified Arabic" w:cs="Simplified Arabic"/>
          <w:sz w:val="24"/>
          <w:szCs w:val="24"/>
          <w:rtl/>
        </w:rPr>
        <w:t xml:space="preserve"> والمهندس سمير مضيه، لما شملونا به من النصح والإرشاد طيلة فترة الدراسة، فجزآهم الله عنا خير جزاء.</w:t>
      </w:r>
      <w:r w:rsidR="00457507">
        <w:rPr>
          <w:rFonts w:ascii="Simplified Arabic" w:hAnsi="Simplified Arabic" w:cs="Simplified Arabic" w:hint="cs"/>
          <w:sz w:val="24"/>
          <w:szCs w:val="24"/>
          <w:rtl/>
        </w:rPr>
        <w:t xml:space="preserve"> </w:t>
      </w:r>
      <w:r w:rsidRPr="00447920">
        <w:rPr>
          <w:rFonts w:ascii="Simplified Arabic" w:hAnsi="Simplified Arabic" w:cs="Simplified Arabic"/>
          <w:sz w:val="24"/>
          <w:szCs w:val="24"/>
          <w:rtl/>
        </w:rPr>
        <w:t>كما اخص بالشكر كل من ساعد في توزيع الاستبيان أو إجابته.</w:t>
      </w:r>
    </w:p>
    <w:p w:rsidR="003F63D5" w:rsidRPr="00457507" w:rsidRDefault="003C4BF6" w:rsidP="00457507">
      <w:pPr>
        <w:spacing w:line="240" w:lineRule="auto"/>
        <w:jc w:val="both"/>
        <w:rPr>
          <w:rFonts w:ascii="Simplified Arabic" w:hAnsi="Simplified Arabic" w:cs="Simplified Arabic"/>
          <w:sz w:val="24"/>
          <w:szCs w:val="24"/>
          <w:rtl/>
        </w:rPr>
      </w:pPr>
      <w:r w:rsidRPr="00447920">
        <w:rPr>
          <w:rFonts w:ascii="Simplified Arabic" w:hAnsi="Simplified Arabic" w:cs="Simplified Arabic"/>
          <w:b/>
          <w:bCs/>
          <w:color w:val="262626" w:themeColor="text1" w:themeTint="D9"/>
          <w:sz w:val="32"/>
          <w:szCs w:val="32"/>
          <w:rtl/>
        </w:rPr>
        <w:lastRenderedPageBreak/>
        <w:t>المراجع</w:t>
      </w:r>
    </w:p>
    <w:tbl>
      <w:tblPr>
        <w:tblStyle w:val="TableGrid"/>
        <w:bidiVisual/>
        <w:tblW w:w="9214" w:type="dxa"/>
        <w:tblInd w:w="-233" w:type="dxa"/>
        <w:tblLook w:val="04A0"/>
      </w:tblPr>
      <w:tblGrid>
        <w:gridCol w:w="709"/>
        <w:gridCol w:w="8505"/>
      </w:tblGrid>
      <w:tr w:rsidR="0073529E" w:rsidRPr="00447920" w:rsidTr="00457507">
        <w:trPr>
          <w:trHeight w:val="530"/>
        </w:trPr>
        <w:tc>
          <w:tcPr>
            <w:tcW w:w="709" w:type="dxa"/>
          </w:tcPr>
          <w:p w:rsidR="0073529E" w:rsidRPr="00447920" w:rsidRDefault="00E53FFB" w:rsidP="00447920">
            <w:pPr>
              <w:spacing w:line="240" w:lineRule="auto"/>
              <w:jc w:val="center"/>
              <w:rPr>
                <w:rFonts w:ascii="Simplified Arabic" w:hAnsi="Simplified Arabic" w:cs="Simplified Arabic"/>
                <w:sz w:val="28"/>
                <w:szCs w:val="28"/>
                <w:rtl/>
              </w:rPr>
            </w:pPr>
            <w:r w:rsidRPr="00447920">
              <w:rPr>
                <w:rFonts w:ascii="Simplified Arabic" w:hAnsi="Simplified Arabic" w:cs="Simplified Arabic"/>
                <w:sz w:val="28"/>
                <w:szCs w:val="28"/>
                <w:rtl/>
              </w:rPr>
              <w:t>1</w:t>
            </w:r>
          </w:p>
        </w:tc>
        <w:tc>
          <w:tcPr>
            <w:tcW w:w="8505" w:type="dxa"/>
          </w:tcPr>
          <w:p w:rsidR="0073529E" w:rsidRPr="00447920" w:rsidRDefault="0073529E" w:rsidP="00447920">
            <w:pPr>
              <w:spacing w:line="240" w:lineRule="auto"/>
              <w:rPr>
                <w:rFonts w:ascii="Simplified Arabic" w:hAnsi="Simplified Arabic" w:cs="Simplified Arabic"/>
                <w:sz w:val="24"/>
                <w:szCs w:val="24"/>
                <w:rtl/>
              </w:rPr>
            </w:pPr>
            <w:r w:rsidRPr="00447920">
              <w:rPr>
                <w:rFonts w:ascii="Simplified Arabic" w:hAnsi="Simplified Arabic" w:cs="Simplified Arabic"/>
                <w:sz w:val="24"/>
                <w:szCs w:val="24"/>
                <w:rtl/>
              </w:rPr>
              <w:t>دور اتحاد صناعة الحجر والرخام في تطوير الصناعة في الضفة الغربية من وج</w:t>
            </w:r>
            <w:r w:rsidR="00D33E94" w:rsidRPr="00447920">
              <w:rPr>
                <w:rFonts w:ascii="Simplified Arabic" w:hAnsi="Simplified Arabic" w:cs="Simplified Arabic"/>
                <w:sz w:val="24"/>
                <w:szCs w:val="24"/>
                <w:rtl/>
              </w:rPr>
              <w:t>ه</w:t>
            </w:r>
            <w:r w:rsidRPr="00447920">
              <w:rPr>
                <w:rFonts w:ascii="Simplified Arabic" w:hAnsi="Simplified Arabic" w:cs="Simplified Arabic"/>
                <w:sz w:val="24"/>
                <w:szCs w:val="24"/>
                <w:rtl/>
              </w:rPr>
              <w:t>ة نظر أعضائه /</w:t>
            </w:r>
            <w:r w:rsidR="00E53FFB" w:rsidRPr="00447920">
              <w:rPr>
                <w:rFonts w:ascii="Simplified Arabic" w:hAnsi="Simplified Arabic" w:cs="Simplified Arabic"/>
                <w:sz w:val="24"/>
                <w:szCs w:val="24"/>
                <w:rtl/>
              </w:rPr>
              <w:t xml:space="preserve"> أ.</w:t>
            </w:r>
            <w:r w:rsidRPr="00447920">
              <w:rPr>
                <w:rFonts w:ascii="Simplified Arabic" w:hAnsi="Simplified Arabic" w:cs="Simplified Arabic"/>
                <w:sz w:val="24"/>
                <w:szCs w:val="24"/>
                <w:rtl/>
              </w:rPr>
              <w:t xml:space="preserve"> وسام سعدي الطروه. جامعة الخليل 2012</w:t>
            </w:r>
          </w:p>
        </w:tc>
      </w:tr>
      <w:tr w:rsidR="00E53FFB" w:rsidRPr="00447920" w:rsidTr="00457507">
        <w:trPr>
          <w:trHeight w:val="530"/>
        </w:trPr>
        <w:tc>
          <w:tcPr>
            <w:tcW w:w="709" w:type="dxa"/>
          </w:tcPr>
          <w:p w:rsidR="00E53FFB" w:rsidRPr="00447920" w:rsidRDefault="00E53FFB" w:rsidP="00447920">
            <w:pPr>
              <w:spacing w:line="240" w:lineRule="auto"/>
              <w:jc w:val="center"/>
              <w:rPr>
                <w:rFonts w:ascii="Simplified Arabic" w:hAnsi="Simplified Arabic" w:cs="Simplified Arabic"/>
                <w:sz w:val="28"/>
                <w:szCs w:val="28"/>
                <w:rtl/>
              </w:rPr>
            </w:pPr>
            <w:r w:rsidRPr="00447920">
              <w:rPr>
                <w:rFonts w:ascii="Simplified Arabic" w:hAnsi="Simplified Arabic" w:cs="Simplified Arabic"/>
                <w:sz w:val="28"/>
                <w:szCs w:val="28"/>
                <w:rtl/>
              </w:rPr>
              <w:t>2</w:t>
            </w:r>
          </w:p>
        </w:tc>
        <w:tc>
          <w:tcPr>
            <w:tcW w:w="8505" w:type="dxa"/>
          </w:tcPr>
          <w:p w:rsidR="00E53FFB" w:rsidRPr="00447920" w:rsidRDefault="00E53FFB" w:rsidP="00447920">
            <w:pPr>
              <w:spacing w:line="240" w:lineRule="auto"/>
              <w:rPr>
                <w:rFonts w:ascii="Simplified Arabic" w:hAnsi="Simplified Arabic" w:cs="Simplified Arabic"/>
                <w:sz w:val="24"/>
                <w:szCs w:val="24"/>
                <w:rtl/>
              </w:rPr>
            </w:pPr>
            <w:r w:rsidRPr="00447920">
              <w:rPr>
                <w:rFonts w:ascii="Simplified Arabic" w:hAnsi="Simplified Arabic" w:cs="Simplified Arabic"/>
                <w:sz w:val="24"/>
                <w:szCs w:val="24"/>
                <w:rtl/>
              </w:rPr>
              <w:t>الحجر والرخام نفط فلسطين الأبيض... يغزو الأسواق العالمية</w:t>
            </w:r>
            <w:r w:rsidR="00457507">
              <w:rPr>
                <w:rFonts w:ascii="Simplified Arabic" w:hAnsi="Simplified Arabic" w:cs="Simplified Arabic" w:hint="cs"/>
                <w:sz w:val="24"/>
                <w:szCs w:val="24"/>
                <w:rtl/>
              </w:rPr>
              <w:t xml:space="preserve"> </w:t>
            </w:r>
            <w:r w:rsidRPr="00447920">
              <w:rPr>
                <w:rFonts w:ascii="Simplified Arabic" w:hAnsi="Simplified Arabic" w:cs="Simplified Arabic"/>
                <w:sz w:val="24"/>
                <w:szCs w:val="24"/>
                <w:rtl/>
              </w:rPr>
              <w:t>/</w:t>
            </w:r>
            <w:r w:rsidR="00457507">
              <w:rPr>
                <w:rFonts w:ascii="Simplified Arabic" w:hAnsi="Simplified Arabic" w:cs="Simplified Arabic" w:hint="cs"/>
                <w:sz w:val="24"/>
                <w:szCs w:val="24"/>
                <w:rtl/>
              </w:rPr>
              <w:t xml:space="preserve"> </w:t>
            </w:r>
            <w:r w:rsidRPr="00447920">
              <w:rPr>
                <w:rFonts w:ascii="Simplified Arabic" w:hAnsi="Simplified Arabic" w:cs="Simplified Arabic"/>
                <w:sz w:val="24"/>
                <w:szCs w:val="24"/>
                <w:rtl/>
              </w:rPr>
              <w:t>قسم الأبحاث والدراسات الاقتصادية- منتدى الأعمال الفلسطيني.(بريطانيا-</w:t>
            </w:r>
            <w:r w:rsidR="00457507">
              <w:rPr>
                <w:rFonts w:ascii="Simplified Arabic" w:hAnsi="Simplified Arabic" w:cs="Simplified Arabic" w:hint="cs"/>
                <w:sz w:val="24"/>
                <w:szCs w:val="24"/>
                <w:rtl/>
              </w:rPr>
              <w:t xml:space="preserve"> </w:t>
            </w:r>
            <w:r w:rsidRPr="00447920">
              <w:rPr>
                <w:rFonts w:ascii="Simplified Arabic" w:hAnsi="Simplified Arabic" w:cs="Simplified Arabic"/>
                <w:sz w:val="24"/>
                <w:szCs w:val="24"/>
                <w:rtl/>
              </w:rPr>
              <w:t>لندن)2011</w:t>
            </w:r>
          </w:p>
        </w:tc>
      </w:tr>
      <w:tr w:rsidR="0073529E" w:rsidRPr="00447920" w:rsidTr="00457507">
        <w:trPr>
          <w:trHeight w:val="530"/>
        </w:trPr>
        <w:tc>
          <w:tcPr>
            <w:tcW w:w="709" w:type="dxa"/>
          </w:tcPr>
          <w:p w:rsidR="0073529E" w:rsidRPr="00447920" w:rsidRDefault="00E53FFB" w:rsidP="00447920">
            <w:pPr>
              <w:spacing w:line="240" w:lineRule="auto"/>
              <w:jc w:val="center"/>
              <w:rPr>
                <w:rFonts w:ascii="Simplified Arabic" w:hAnsi="Simplified Arabic" w:cs="Simplified Arabic"/>
                <w:sz w:val="28"/>
                <w:szCs w:val="28"/>
                <w:rtl/>
              </w:rPr>
            </w:pPr>
            <w:r w:rsidRPr="00447920">
              <w:rPr>
                <w:rFonts w:ascii="Simplified Arabic" w:hAnsi="Simplified Arabic" w:cs="Simplified Arabic"/>
                <w:sz w:val="28"/>
                <w:szCs w:val="28"/>
                <w:rtl/>
              </w:rPr>
              <w:t>3</w:t>
            </w:r>
          </w:p>
        </w:tc>
        <w:tc>
          <w:tcPr>
            <w:tcW w:w="8505" w:type="dxa"/>
          </w:tcPr>
          <w:p w:rsidR="0073529E" w:rsidRPr="00447920" w:rsidRDefault="0073529E" w:rsidP="00457507">
            <w:pPr>
              <w:spacing w:line="240" w:lineRule="auto"/>
              <w:rPr>
                <w:rFonts w:ascii="Simplified Arabic" w:hAnsi="Simplified Arabic" w:cs="Simplified Arabic"/>
                <w:sz w:val="24"/>
                <w:szCs w:val="24"/>
                <w:rtl/>
              </w:rPr>
            </w:pPr>
            <w:r w:rsidRPr="00447920">
              <w:rPr>
                <w:rFonts w:ascii="Simplified Arabic" w:hAnsi="Simplified Arabic" w:cs="Simplified Arabic"/>
                <w:sz w:val="24"/>
                <w:szCs w:val="24"/>
                <w:rtl/>
              </w:rPr>
              <w:t>المشاكل التي تواجه القطاع الصناعي"و</w:t>
            </w:r>
            <w:r w:rsidR="00457507">
              <w:rPr>
                <w:rFonts w:ascii="Simplified Arabic" w:hAnsi="Simplified Arabic" w:cs="Simplified Arabic" w:hint="cs"/>
                <w:sz w:val="24"/>
                <w:szCs w:val="24"/>
                <w:rtl/>
              </w:rPr>
              <w:t>دور</w:t>
            </w:r>
            <w:r w:rsidRPr="00447920">
              <w:rPr>
                <w:rFonts w:ascii="Simplified Arabic" w:hAnsi="Simplified Arabic" w:cs="Simplified Arabic"/>
                <w:sz w:val="24"/>
                <w:szCs w:val="24"/>
                <w:rtl/>
              </w:rPr>
              <w:t xml:space="preserve"> وزارة الاقتصاد الوطني في دعم المنتج القومي أ. سامي أبو ظريفة- باحث وخبير اقتصادي </w:t>
            </w:r>
          </w:p>
        </w:tc>
      </w:tr>
      <w:tr w:rsidR="0073529E" w:rsidRPr="00447920" w:rsidTr="00457507">
        <w:trPr>
          <w:trHeight w:val="530"/>
        </w:trPr>
        <w:tc>
          <w:tcPr>
            <w:tcW w:w="709" w:type="dxa"/>
          </w:tcPr>
          <w:p w:rsidR="0073529E" w:rsidRPr="00447920" w:rsidRDefault="00E53FFB" w:rsidP="00447920">
            <w:pPr>
              <w:spacing w:line="240" w:lineRule="auto"/>
              <w:jc w:val="center"/>
              <w:rPr>
                <w:rFonts w:ascii="Simplified Arabic" w:hAnsi="Simplified Arabic" w:cs="Simplified Arabic"/>
                <w:sz w:val="28"/>
                <w:szCs w:val="28"/>
                <w:rtl/>
              </w:rPr>
            </w:pPr>
            <w:r w:rsidRPr="00447920">
              <w:rPr>
                <w:rFonts w:ascii="Simplified Arabic" w:hAnsi="Simplified Arabic" w:cs="Simplified Arabic"/>
                <w:sz w:val="28"/>
                <w:szCs w:val="28"/>
                <w:rtl/>
              </w:rPr>
              <w:t>4</w:t>
            </w:r>
          </w:p>
        </w:tc>
        <w:tc>
          <w:tcPr>
            <w:tcW w:w="8505" w:type="dxa"/>
          </w:tcPr>
          <w:p w:rsidR="0073529E" w:rsidRPr="00447920" w:rsidRDefault="0073529E" w:rsidP="00447920">
            <w:pPr>
              <w:spacing w:line="240" w:lineRule="auto"/>
              <w:rPr>
                <w:rFonts w:ascii="Simplified Arabic" w:hAnsi="Simplified Arabic" w:cs="Simplified Arabic"/>
                <w:sz w:val="24"/>
                <w:szCs w:val="24"/>
                <w:rtl/>
              </w:rPr>
            </w:pPr>
            <w:r w:rsidRPr="00447920">
              <w:rPr>
                <w:rFonts w:ascii="Simplified Arabic" w:hAnsi="Simplified Arabic" w:cs="Simplified Arabic"/>
                <w:sz w:val="24"/>
                <w:szCs w:val="24"/>
                <w:rtl/>
              </w:rPr>
              <w:t>كتاب ادراة السلامة والصحة المهنية د. يوسف الطيب خبير وعضو ومنسق لبرامج السلامة والصحة المهنية العالمية والتدريب والجودة 2009</w:t>
            </w:r>
          </w:p>
        </w:tc>
      </w:tr>
      <w:tr w:rsidR="0073529E" w:rsidRPr="00447920" w:rsidTr="00457507">
        <w:trPr>
          <w:trHeight w:val="530"/>
        </w:trPr>
        <w:tc>
          <w:tcPr>
            <w:tcW w:w="709" w:type="dxa"/>
          </w:tcPr>
          <w:p w:rsidR="0073529E" w:rsidRPr="00447920" w:rsidRDefault="00E53FFB" w:rsidP="00447920">
            <w:pPr>
              <w:spacing w:line="240" w:lineRule="auto"/>
              <w:jc w:val="center"/>
              <w:rPr>
                <w:rFonts w:ascii="Simplified Arabic" w:hAnsi="Simplified Arabic" w:cs="Simplified Arabic"/>
                <w:sz w:val="28"/>
                <w:szCs w:val="28"/>
                <w:rtl/>
              </w:rPr>
            </w:pPr>
            <w:r w:rsidRPr="00447920">
              <w:rPr>
                <w:rFonts w:ascii="Simplified Arabic" w:hAnsi="Simplified Arabic" w:cs="Simplified Arabic"/>
                <w:sz w:val="28"/>
                <w:szCs w:val="28"/>
                <w:rtl/>
              </w:rPr>
              <w:t>5</w:t>
            </w:r>
          </w:p>
        </w:tc>
        <w:tc>
          <w:tcPr>
            <w:tcW w:w="8505" w:type="dxa"/>
          </w:tcPr>
          <w:p w:rsidR="0073529E" w:rsidRPr="00447920" w:rsidRDefault="0073529E" w:rsidP="00447920">
            <w:pPr>
              <w:spacing w:line="240" w:lineRule="auto"/>
              <w:rPr>
                <w:rFonts w:ascii="Simplified Arabic" w:hAnsi="Simplified Arabic" w:cs="Simplified Arabic"/>
                <w:sz w:val="24"/>
                <w:szCs w:val="24"/>
                <w:rtl/>
              </w:rPr>
            </w:pPr>
            <w:r w:rsidRPr="00447920">
              <w:rPr>
                <w:rFonts w:ascii="Simplified Arabic" w:hAnsi="Simplified Arabic" w:cs="Simplified Arabic"/>
                <w:sz w:val="24"/>
                <w:szCs w:val="24"/>
                <w:rtl/>
              </w:rPr>
              <w:t>دراسة معالجة كمخه مصانع الحجر والبلاط أو الروبة د. نضال محمود الخطيب –دكتوراه في الهندسة الكيماوية</w:t>
            </w:r>
          </w:p>
        </w:tc>
      </w:tr>
      <w:tr w:rsidR="0073529E" w:rsidRPr="00447920" w:rsidTr="00457507">
        <w:trPr>
          <w:trHeight w:val="530"/>
        </w:trPr>
        <w:tc>
          <w:tcPr>
            <w:tcW w:w="709" w:type="dxa"/>
          </w:tcPr>
          <w:p w:rsidR="0073529E" w:rsidRPr="00447920" w:rsidRDefault="00E53FFB" w:rsidP="00447920">
            <w:pPr>
              <w:spacing w:line="240" w:lineRule="auto"/>
              <w:jc w:val="center"/>
              <w:rPr>
                <w:rFonts w:ascii="Simplified Arabic" w:hAnsi="Simplified Arabic" w:cs="Simplified Arabic"/>
                <w:sz w:val="28"/>
                <w:szCs w:val="28"/>
                <w:rtl/>
              </w:rPr>
            </w:pPr>
            <w:r w:rsidRPr="00447920">
              <w:rPr>
                <w:rFonts w:ascii="Simplified Arabic" w:hAnsi="Simplified Arabic" w:cs="Simplified Arabic"/>
                <w:sz w:val="28"/>
                <w:szCs w:val="28"/>
                <w:rtl/>
              </w:rPr>
              <w:t>6</w:t>
            </w:r>
          </w:p>
        </w:tc>
        <w:tc>
          <w:tcPr>
            <w:tcW w:w="8505" w:type="dxa"/>
          </w:tcPr>
          <w:p w:rsidR="0073529E" w:rsidRPr="00447920" w:rsidRDefault="0073529E" w:rsidP="00447920">
            <w:pPr>
              <w:spacing w:line="240" w:lineRule="auto"/>
              <w:rPr>
                <w:rFonts w:ascii="Simplified Arabic" w:hAnsi="Simplified Arabic" w:cs="Simplified Arabic"/>
                <w:sz w:val="24"/>
                <w:szCs w:val="24"/>
                <w:rtl/>
              </w:rPr>
            </w:pPr>
            <w:r w:rsidRPr="00447920">
              <w:rPr>
                <w:rFonts w:ascii="Simplified Arabic" w:hAnsi="Simplified Arabic" w:cs="Simplified Arabic"/>
                <w:sz w:val="24"/>
                <w:szCs w:val="24"/>
                <w:rtl/>
              </w:rPr>
              <w:t xml:space="preserve">بلدية الخليل- الخليل -فلسطين </w:t>
            </w:r>
          </w:p>
        </w:tc>
      </w:tr>
      <w:tr w:rsidR="0073529E" w:rsidRPr="00447920" w:rsidTr="00457507">
        <w:trPr>
          <w:trHeight w:val="530"/>
        </w:trPr>
        <w:tc>
          <w:tcPr>
            <w:tcW w:w="709" w:type="dxa"/>
          </w:tcPr>
          <w:p w:rsidR="0073529E" w:rsidRPr="00447920" w:rsidRDefault="00E53FFB" w:rsidP="00447920">
            <w:pPr>
              <w:spacing w:line="240" w:lineRule="auto"/>
              <w:jc w:val="center"/>
              <w:rPr>
                <w:rFonts w:ascii="Simplified Arabic" w:hAnsi="Simplified Arabic" w:cs="Simplified Arabic"/>
                <w:sz w:val="28"/>
                <w:szCs w:val="28"/>
                <w:rtl/>
              </w:rPr>
            </w:pPr>
            <w:r w:rsidRPr="00447920">
              <w:rPr>
                <w:rFonts w:ascii="Simplified Arabic" w:hAnsi="Simplified Arabic" w:cs="Simplified Arabic"/>
                <w:sz w:val="28"/>
                <w:szCs w:val="28"/>
                <w:rtl/>
              </w:rPr>
              <w:t>7</w:t>
            </w:r>
          </w:p>
        </w:tc>
        <w:tc>
          <w:tcPr>
            <w:tcW w:w="8505" w:type="dxa"/>
          </w:tcPr>
          <w:p w:rsidR="0073529E" w:rsidRPr="00447920" w:rsidRDefault="0073529E" w:rsidP="00447920">
            <w:pPr>
              <w:spacing w:line="240" w:lineRule="auto"/>
              <w:rPr>
                <w:rFonts w:ascii="Simplified Arabic" w:hAnsi="Simplified Arabic" w:cs="Simplified Arabic"/>
                <w:sz w:val="24"/>
                <w:szCs w:val="24"/>
                <w:rtl/>
              </w:rPr>
            </w:pPr>
            <w:r w:rsidRPr="00447920">
              <w:rPr>
                <w:rFonts w:ascii="Simplified Arabic" w:hAnsi="Simplified Arabic" w:cs="Simplified Arabic"/>
                <w:sz w:val="24"/>
                <w:szCs w:val="24"/>
                <w:rtl/>
              </w:rPr>
              <w:t xml:space="preserve">شركة </w:t>
            </w:r>
            <w:r w:rsidRPr="00447920">
              <w:rPr>
                <w:rFonts w:ascii="Simplified Arabic" w:hAnsi="Simplified Arabic" w:cs="Simplified Arabic"/>
                <w:sz w:val="24"/>
                <w:szCs w:val="24"/>
              </w:rPr>
              <w:t>BLACK &amp; VEATCH</w:t>
            </w:r>
            <w:r w:rsidRPr="00447920">
              <w:rPr>
                <w:rFonts w:ascii="Simplified Arabic" w:hAnsi="Simplified Arabic" w:cs="Simplified Arabic"/>
                <w:sz w:val="24"/>
                <w:szCs w:val="24"/>
                <w:rtl/>
              </w:rPr>
              <w:t xml:space="preserve"> –المنطقة الصناعية (الفحص)/ الخليل</w:t>
            </w:r>
          </w:p>
        </w:tc>
      </w:tr>
    </w:tbl>
    <w:p w:rsidR="003F63D5" w:rsidRPr="00447920" w:rsidRDefault="003F63D5" w:rsidP="00447920">
      <w:pPr>
        <w:spacing w:after="0" w:line="240" w:lineRule="auto"/>
        <w:rPr>
          <w:rFonts w:ascii="Simplified Arabic" w:hAnsi="Simplified Arabic" w:cs="Simplified Arabic"/>
          <w:b/>
          <w:bCs/>
          <w:color w:val="262626" w:themeColor="text1" w:themeTint="D9"/>
          <w:sz w:val="32"/>
          <w:szCs w:val="32"/>
          <w:rtl/>
        </w:rPr>
      </w:pPr>
    </w:p>
    <w:p w:rsidR="00447920" w:rsidRPr="00447920" w:rsidRDefault="00447920">
      <w:pPr>
        <w:spacing w:line="240" w:lineRule="auto"/>
        <w:rPr>
          <w:rFonts w:ascii="Simplified Arabic" w:hAnsi="Simplified Arabic" w:cs="Simplified Arabic"/>
          <w:b/>
          <w:bCs/>
          <w:color w:val="262626" w:themeColor="text1" w:themeTint="D9"/>
          <w:sz w:val="32"/>
          <w:szCs w:val="32"/>
        </w:rPr>
      </w:pPr>
    </w:p>
    <w:sectPr w:rsidR="00447920" w:rsidRPr="00447920" w:rsidSect="009F5238">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63970"/>
    <w:multiLevelType w:val="hybridMultilevel"/>
    <w:tmpl w:val="EDB86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0070B1"/>
    <w:multiLevelType w:val="hybridMultilevel"/>
    <w:tmpl w:val="D222E5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FAE0691"/>
    <w:multiLevelType w:val="hybridMultilevel"/>
    <w:tmpl w:val="236EAB00"/>
    <w:lvl w:ilvl="0" w:tplc="DBBC5AF0">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570D"/>
    <w:rsid w:val="0000091D"/>
    <w:rsid w:val="00007B3C"/>
    <w:rsid w:val="00014E75"/>
    <w:rsid w:val="000157E7"/>
    <w:rsid w:val="00015C71"/>
    <w:rsid w:val="00020146"/>
    <w:rsid w:val="00022816"/>
    <w:rsid w:val="00032552"/>
    <w:rsid w:val="00043899"/>
    <w:rsid w:val="000446A4"/>
    <w:rsid w:val="00067427"/>
    <w:rsid w:val="000729EA"/>
    <w:rsid w:val="00073941"/>
    <w:rsid w:val="0008643C"/>
    <w:rsid w:val="000C2359"/>
    <w:rsid w:val="000E546B"/>
    <w:rsid w:val="00105282"/>
    <w:rsid w:val="0011176E"/>
    <w:rsid w:val="00112A7F"/>
    <w:rsid w:val="00113054"/>
    <w:rsid w:val="001216BF"/>
    <w:rsid w:val="00131404"/>
    <w:rsid w:val="00147679"/>
    <w:rsid w:val="00147B49"/>
    <w:rsid w:val="00151173"/>
    <w:rsid w:val="00151D15"/>
    <w:rsid w:val="00166368"/>
    <w:rsid w:val="00174F56"/>
    <w:rsid w:val="001750DB"/>
    <w:rsid w:val="001776C3"/>
    <w:rsid w:val="00180584"/>
    <w:rsid w:val="00183D1F"/>
    <w:rsid w:val="001A05C3"/>
    <w:rsid w:val="001B40C3"/>
    <w:rsid w:val="001B6A1F"/>
    <w:rsid w:val="001D12FF"/>
    <w:rsid w:val="001D6BE8"/>
    <w:rsid w:val="001E024F"/>
    <w:rsid w:val="001E249F"/>
    <w:rsid w:val="001F05D0"/>
    <w:rsid w:val="00200978"/>
    <w:rsid w:val="00210F83"/>
    <w:rsid w:val="00242130"/>
    <w:rsid w:val="00245DEA"/>
    <w:rsid w:val="00260022"/>
    <w:rsid w:val="00261887"/>
    <w:rsid w:val="00263038"/>
    <w:rsid w:val="00267E3F"/>
    <w:rsid w:val="002858CC"/>
    <w:rsid w:val="002906AD"/>
    <w:rsid w:val="00293CCC"/>
    <w:rsid w:val="002B37D7"/>
    <w:rsid w:val="002E6D54"/>
    <w:rsid w:val="0030495E"/>
    <w:rsid w:val="00304A41"/>
    <w:rsid w:val="003132BF"/>
    <w:rsid w:val="003155AE"/>
    <w:rsid w:val="00322243"/>
    <w:rsid w:val="003231D2"/>
    <w:rsid w:val="003270F3"/>
    <w:rsid w:val="00336258"/>
    <w:rsid w:val="00340568"/>
    <w:rsid w:val="00344D3B"/>
    <w:rsid w:val="00361107"/>
    <w:rsid w:val="00365DF7"/>
    <w:rsid w:val="0038637E"/>
    <w:rsid w:val="00391058"/>
    <w:rsid w:val="003928DE"/>
    <w:rsid w:val="003B0130"/>
    <w:rsid w:val="003C4BF6"/>
    <w:rsid w:val="003C7B11"/>
    <w:rsid w:val="003D7ADD"/>
    <w:rsid w:val="003E6773"/>
    <w:rsid w:val="003F4346"/>
    <w:rsid w:val="003F63D5"/>
    <w:rsid w:val="00420795"/>
    <w:rsid w:val="00421754"/>
    <w:rsid w:val="00434562"/>
    <w:rsid w:val="00447920"/>
    <w:rsid w:val="00450F01"/>
    <w:rsid w:val="004517B4"/>
    <w:rsid w:val="0045632B"/>
    <w:rsid w:val="00457507"/>
    <w:rsid w:val="00463DB2"/>
    <w:rsid w:val="004712CC"/>
    <w:rsid w:val="00483E4D"/>
    <w:rsid w:val="004A669D"/>
    <w:rsid w:val="004A7641"/>
    <w:rsid w:val="004B2BBD"/>
    <w:rsid w:val="004C05BC"/>
    <w:rsid w:val="004E079F"/>
    <w:rsid w:val="004E418F"/>
    <w:rsid w:val="004F24F9"/>
    <w:rsid w:val="004F5295"/>
    <w:rsid w:val="004F5536"/>
    <w:rsid w:val="00506D48"/>
    <w:rsid w:val="00511D9C"/>
    <w:rsid w:val="00514C52"/>
    <w:rsid w:val="005214D1"/>
    <w:rsid w:val="00522179"/>
    <w:rsid w:val="005223A1"/>
    <w:rsid w:val="0054653C"/>
    <w:rsid w:val="00555A61"/>
    <w:rsid w:val="00557B8F"/>
    <w:rsid w:val="00561879"/>
    <w:rsid w:val="00563CCF"/>
    <w:rsid w:val="00574A31"/>
    <w:rsid w:val="0059336D"/>
    <w:rsid w:val="005C3307"/>
    <w:rsid w:val="005E144A"/>
    <w:rsid w:val="005E6EF1"/>
    <w:rsid w:val="005F0F86"/>
    <w:rsid w:val="005F17B6"/>
    <w:rsid w:val="00602123"/>
    <w:rsid w:val="00610F5F"/>
    <w:rsid w:val="00612CD2"/>
    <w:rsid w:val="006250FC"/>
    <w:rsid w:val="00640AC0"/>
    <w:rsid w:val="006424A7"/>
    <w:rsid w:val="00642EF4"/>
    <w:rsid w:val="006653F3"/>
    <w:rsid w:val="00675B0F"/>
    <w:rsid w:val="00694F96"/>
    <w:rsid w:val="00696E2A"/>
    <w:rsid w:val="00697A1F"/>
    <w:rsid w:val="006B3A14"/>
    <w:rsid w:val="006B4BC0"/>
    <w:rsid w:val="006C5A1A"/>
    <w:rsid w:val="006E6AAF"/>
    <w:rsid w:val="006E74FE"/>
    <w:rsid w:val="007114EA"/>
    <w:rsid w:val="00735275"/>
    <w:rsid w:val="0073529E"/>
    <w:rsid w:val="00744628"/>
    <w:rsid w:val="00764E89"/>
    <w:rsid w:val="00766E25"/>
    <w:rsid w:val="00784E99"/>
    <w:rsid w:val="007A3CEE"/>
    <w:rsid w:val="007D0161"/>
    <w:rsid w:val="007E5922"/>
    <w:rsid w:val="007E7F59"/>
    <w:rsid w:val="007F0132"/>
    <w:rsid w:val="00805757"/>
    <w:rsid w:val="00813E30"/>
    <w:rsid w:val="0082632F"/>
    <w:rsid w:val="00845A15"/>
    <w:rsid w:val="00847118"/>
    <w:rsid w:val="00851D77"/>
    <w:rsid w:val="008705DE"/>
    <w:rsid w:val="00884C57"/>
    <w:rsid w:val="008B516F"/>
    <w:rsid w:val="008C416E"/>
    <w:rsid w:val="008D4710"/>
    <w:rsid w:val="00906A6A"/>
    <w:rsid w:val="00913C47"/>
    <w:rsid w:val="009203C0"/>
    <w:rsid w:val="00921E0F"/>
    <w:rsid w:val="00934F79"/>
    <w:rsid w:val="009435F9"/>
    <w:rsid w:val="00944407"/>
    <w:rsid w:val="0094754D"/>
    <w:rsid w:val="009561BB"/>
    <w:rsid w:val="00971A1E"/>
    <w:rsid w:val="00972830"/>
    <w:rsid w:val="0098158C"/>
    <w:rsid w:val="00997D08"/>
    <w:rsid w:val="009A414A"/>
    <w:rsid w:val="009C3830"/>
    <w:rsid w:val="009C76A6"/>
    <w:rsid w:val="009C79F4"/>
    <w:rsid w:val="009D7A58"/>
    <w:rsid w:val="009E0CEE"/>
    <w:rsid w:val="009F1BDF"/>
    <w:rsid w:val="009F5238"/>
    <w:rsid w:val="00A2200A"/>
    <w:rsid w:val="00A26B48"/>
    <w:rsid w:val="00A326EB"/>
    <w:rsid w:val="00A445B6"/>
    <w:rsid w:val="00A536A7"/>
    <w:rsid w:val="00A62565"/>
    <w:rsid w:val="00A64014"/>
    <w:rsid w:val="00A810CB"/>
    <w:rsid w:val="00A85A7A"/>
    <w:rsid w:val="00A94D6A"/>
    <w:rsid w:val="00AA4B43"/>
    <w:rsid w:val="00AB29CA"/>
    <w:rsid w:val="00AB7BEC"/>
    <w:rsid w:val="00AB7D2E"/>
    <w:rsid w:val="00AD4714"/>
    <w:rsid w:val="00AD5DA0"/>
    <w:rsid w:val="00AE1AD6"/>
    <w:rsid w:val="00AF2FF8"/>
    <w:rsid w:val="00B0317D"/>
    <w:rsid w:val="00B24351"/>
    <w:rsid w:val="00B3573D"/>
    <w:rsid w:val="00B35B4B"/>
    <w:rsid w:val="00B53C66"/>
    <w:rsid w:val="00B56D90"/>
    <w:rsid w:val="00B60825"/>
    <w:rsid w:val="00B75A48"/>
    <w:rsid w:val="00B82F4C"/>
    <w:rsid w:val="00BB4039"/>
    <w:rsid w:val="00BD4C8E"/>
    <w:rsid w:val="00BF1ED4"/>
    <w:rsid w:val="00BF6D14"/>
    <w:rsid w:val="00C03645"/>
    <w:rsid w:val="00C07314"/>
    <w:rsid w:val="00C11C02"/>
    <w:rsid w:val="00C1660D"/>
    <w:rsid w:val="00C16849"/>
    <w:rsid w:val="00C35D6A"/>
    <w:rsid w:val="00C52A28"/>
    <w:rsid w:val="00C55CC1"/>
    <w:rsid w:val="00C57F65"/>
    <w:rsid w:val="00C71BCD"/>
    <w:rsid w:val="00C7342B"/>
    <w:rsid w:val="00C765B5"/>
    <w:rsid w:val="00C76919"/>
    <w:rsid w:val="00C771FE"/>
    <w:rsid w:val="00C77312"/>
    <w:rsid w:val="00C954AF"/>
    <w:rsid w:val="00CA006F"/>
    <w:rsid w:val="00CA67E6"/>
    <w:rsid w:val="00CA6E6D"/>
    <w:rsid w:val="00CB3506"/>
    <w:rsid w:val="00CC4ED5"/>
    <w:rsid w:val="00CC6C6E"/>
    <w:rsid w:val="00CD0CFA"/>
    <w:rsid w:val="00CE1E50"/>
    <w:rsid w:val="00CE4B3D"/>
    <w:rsid w:val="00CE5660"/>
    <w:rsid w:val="00CF347A"/>
    <w:rsid w:val="00CF6B48"/>
    <w:rsid w:val="00D04000"/>
    <w:rsid w:val="00D04171"/>
    <w:rsid w:val="00D13B81"/>
    <w:rsid w:val="00D1468F"/>
    <w:rsid w:val="00D14FDD"/>
    <w:rsid w:val="00D16EB2"/>
    <w:rsid w:val="00D20DC2"/>
    <w:rsid w:val="00D213FA"/>
    <w:rsid w:val="00D257EC"/>
    <w:rsid w:val="00D33E94"/>
    <w:rsid w:val="00D44B8C"/>
    <w:rsid w:val="00D4570D"/>
    <w:rsid w:val="00D51CFE"/>
    <w:rsid w:val="00D53B3F"/>
    <w:rsid w:val="00D6687B"/>
    <w:rsid w:val="00D715C1"/>
    <w:rsid w:val="00D76A91"/>
    <w:rsid w:val="00D77955"/>
    <w:rsid w:val="00D85039"/>
    <w:rsid w:val="00D9780B"/>
    <w:rsid w:val="00DB5191"/>
    <w:rsid w:val="00DD27AA"/>
    <w:rsid w:val="00DD6F5B"/>
    <w:rsid w:val="00DE0E57"/>
    <w:rsid w:val="00DE44AA"/>
    <w:rsid w:val="00DE725A"/>
    <w:rsid w:val="00DF3559"/>
    <w:rsid w:val="00DF5A94"/>
    <w:rsid w:val="00DF61C8"/>
    <w:rsid w:val="00E31479"/>
    <w:rsid w:val="00E53FFB"/>
    <w:rsid w:val="00E54768"/>
    <w:rsid w:val="00E749A0"/>
    <w:rsid w:val="00E813A4"/>
    <w:rsid w:val="00E923D7"/>
    <w:rsid w:val="00EB1D86"/>
    <w:rsid w:val="00EB56F5"/>
    <w:rsid w:val="00EC06EA"/>
    <w:rsid w:val="00EC1836"/>
    <w:rsid w:val="00EC2909"/>
    <w:rsid w:val="00EC451D"/>
    <w:rsid w:val="00F029E1"/>
    <w:rsid w:val="00F16500"/>
    <w:rsid w:val="00F17F10"/>
    <w:rsid w:val="00F23062"/>
    <w:rsid w:val="00F31170"/>
    <w:rsid w:val="00F612FE"/>
    <w:rsid w:val="00F70508"/>
    <w:rsid w:val="00F801AF"/>
    <w:rsid w:val="00F91D7B"/>
    <w:rsid w:val="00F92E00"/>
    <w:rsid w:val="00FD1E7C"/>
    <w:rsid w:val="00FE293A"/>
    <w:rsid w:val="00FE3A92"/>
    <w:rsid w:val="00FE76DE"/>
    <w:rsid w:val="00FF48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70D"/>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70D"/>
    <w:rPr>
      <w:rFonts w:ascii="Tahoma" w:eastAsiaTheme="minorEastAsia" w:hAnsi="Tahoma" w:cs="Tahoma"/>
      <w:sz w:val="16"/>
      <w:szCs w:val="16"/>
    </w:rPr>
  </w:style>
  <w:style w:type="table" w:styleId="TableGrid">
    <w:name w:val="Table Grid"/>
    <w:basedOn w:val="TableNormal"/>
    <w:uiPriority w:val="59"/>
    <w:rsid w:val="0073529E"/>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94D6A"/>
    <w:rPr>
      <w:color w:val="0000FF" w:themeColor="hyperlink"/>
      <w:u w:val="single"/>
    </w:rPr>
  </w:style>
  <w:style w:type="paragraph" w:styleId="ListParagraph">
    <w:name w:val="List Paragraph"/>
    <w:basedOn w:val="Normal"/>
    <w:uiPriority w:val="34"/>
    <w:qFormat/>
    <w:rsid w:val="009A41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DCA2B-F49F-4045-BB5A-20FA6EC2A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4</Pages>
  <Words>1220</Words>
  <Characters>6954</Characters>
  <Application>Microsoft Office Word</Application>
  <DocSecurity>0</DocSecurity>
  <Lines>57</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EeE</dc:creator>
  <cp:lastModifiedBy>Dell</cp:lastModifiedBy>
  <cp:revision>253</cp:revision>
  <cp:lastPrinted>2013-05-18T09:08:00Z</cp:lastPrinted>
  <dcterms:created xsi:type="dcterms:W3CDTF">2013-05-17T10:45:00Z</dcterms:created>
  <dcterms:modified xsi:type="dcterms:W3CDTF">2013-05-20T14:25:00Z</dcterms:modified>
</cp:coreProperties>
</file>